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B30" w:rsidRPr="0015584D" w:rsidRDefault="00174DE9" w:rsidP="002C7E99">
      <w:pPr>
        <w:shd w:val="clear" w:color="auto" w:fill="FFFFFF"/>
        <w:spacing w:before="0" w:after="150" w:line="360" w:lineRule="auto"/>
        <w:jc w:val="right"/>
        <w:rPr>
          <w:rFonts w:eastAsia="Times New Roman" w:cs="Arial"/>
          <w:b/>
          <w:color w:val="0070C0"/>
          <w:sz w:val="24"/>
          <w:szCs w:val="24"/>
          <w:lang w:eastAsia="en-GB"/>
        </w:rPr>
      </w:pPr>
      <w:r w:rsidRPr="0015584D">
        <w:rPr>
          <w:rFonts w:eastAsia="Times New Roman" w:cs="Arial"/>
          <w:b/>
          <w:color w:val="0070C0"/>
          <w:sz w:val="24"/>
          <w:szCs w:val="24"/>
          <w:lang w:eastAsia="en-GB"/>
        </w:rPr>
        <w:t>21</w:t>
      </w:r>
      <w:r w:rsidR="006375E4" w:rsidRPr="0015584D">
        <w:rPr>
          <w:rFonts w:eastAsia="Times New Roman" w:cs="Arial"/>
          <w:b/>
          <w:color w:val="0070C0"/>
          <w:sz w:val="24"/>
          <w:szCs w:val="24"/>
          <w:lang w:eastAsia="en-GB"/>
        </w:rPr>
        <w:t>.06</w:t>
      </w:r>
      <w:r w:rsidR="008A5B30" w:rsidRPr="0015584D">
        <w:rPr>
          <w:rFonts w:eastAsia="Times New Roman" w:cs="Arial"/>
          <w:b/>
          <w:color w:val="0070C0"/>
          <w:sz w:val="24"/>
          <w:szCs w:val="24"/>
          <w:lang w:eastAsia="en-GB"/>
        </w:rPr>
        <w:t>.2020</w:t>
      </w:r>
    </w:p>
    <w:p w:rsidR="00012951" w:rsidRPr="0015584D" w:rsidRDefault="008A5B30" w:rsidP="008A5B30">
      <w:pPr>
        <w:pBdr>
          <w:bottom w:val="single" w:sz="6" w:space="2" w:color="B9D2E3"/>
        </w:pBdr>
        <w:shd w:val="clear" w:color="auto" w:fill="FFFFFF"/>
        <w:spacing w:before="0" w:after="0" w:line="360" w:lineRule="auto"/>
        <w:ind w:left="75" w:right="75"/>
        <w:jc w:val="center"/>
        <w:outlineLvl w:val="0"/>
        <w:rPr>
          <w:rFonts w:eastAsia="Times New Roman" w:cs="Tahoma"/>
          <w:b/>
          <w:bCs/>
          <w:color w:val="0070C0"/>
          <w:kern w:val="36"/>
          <w:sz w:val="28"/>
          <w:szCs w:val="28"/>
          <w:lang w:eastAsia="en-GB"/>
        </w:rPr>
      </w:pPr>
      <w:r w:rsidRPr="0015584D">
        <w:rPr>
          <w:rFonts w:eastAsia="Times New Roman" w:cs="Tahoma"/>
          <w:b/>
          <w:bCs/>
          <w:color w:val="0070C0"/>
          <w:kern w:val="36"/>
          <w:sz w:val="28"/>
          <w:szCs w:val="28"/>
          <w:lang w:eastAsia="en-GB"/>
        </w:rPr>
        <w:t>Comunicat de presă</w:t>
      </w:r>
    </w:p>
    <w:p w:rsidR="00174DE9" w:rsidRPr="0015584D" w:rsidRDefault="005403C3" w:rsidP="0015584D">
      <w:pPr>
        <w:jc w:val="center"/>
        <w:rPr>
          <w:rFonts w:asciiTheme="majorHAnsi" w:hAnsiTheme="majorHAnsi"/>
          <w:b/>
          <w:color w:val="auto"/>
          <w:sz w:val="24"/>
          <w:szCs w:val="24"/>
        </w:rPr>
      </w:pPr>
      <w:r>
        <w:rPr>
          <w:rFonts w:asciiTheme="majorHAnsi" w:hAnsiTheme="majorHAnsi"/>
          <w:b/>
          <w:color w:val="auto"/>
          <w:sz w:val="24"/>
          <w:szCs w:val="24"/>
        </w:rPr>
        <w:t>Peste 155.000</w:t>
      </w:r>
      <w:r w:rsidR="00174DE9" w:rsidRPr="0015584D">
        <w:rPr>
          <w:rFonts w:asciiTheme="majorHAnsi" w:hAnsiTheme="majorHAnsi"/>
          <w:b/>
          <w:color w:val="auto"/>
          <w:sz w:val="24"/>
          <w:szCs w:val="24"/>
        </w:rPr>
        <w:t xml:space="preserve"> de absolvenți </w:t>
      </w:r>
      <w:r>
        <w:rPr>
          <w:rFonts w:asciiTheme="majorHAnsi" w:hAnsiTheme="majorHAnsi"/>
          <w:b/>
          <w:color w:val="auto"/>
          <w:sz w:val="24"/>
          <w:szCs w:val="24"/>
        </w:rPr>
        <w:t xml:space="preserve">ai clasei a XII-a </w:t>
      </w:r>
      <w:r w:rsidR="00174DE9" w:rsidRPr="0015584D">
        <w:rPr>
          <w:rFonts w:asciiTheme="majorHAnsi" w:hAnsiTheme="majorHAnsi"/>
          <w:b/>
          <w:color w:val="auto"/>
          <w:sz w:val="24"/>
          <w:szCs w:val="24"/>
        </w:rPr>
        <w:t>vor susține Examenului Național de Bacalaureat 2020</w:t>
      </w:r>
    </w:p>
    <w:p w:rsidR="00174DE9" w:rsidRPr="0015584D" w:rsidRDefault="00174DE9" w:rsidP="00174DE9">
      <w:pPr>
        <w:shd w:val="clear" w:color="auto" w:fill="FFFFFF"/>
        <w:spacing w:after="150" w:line="240" w:lineRule="auto"/>
        <w:rPr>
          <w:rFonts w:asciiTheme="majorHAnsi" w:eastAsia="Times New Roman" w:hAnsiTheme="majorHAnsi" w:cs="Arial"/>
          <w:b/>
          <w:color w:val="auto"/>
          <w:sz w:val="24"/>
          <w:szCs w:val="24"/>
          <w:lang w:eastAsia="en-GB"/>
        </w:rPr>
      </w:pPr>
      <w:r w:rsidRPr="0015584D">
        <w:rPr>
          <w:rFonts w:asciiTheme="majorHAnsi" w:eastAsia="Times New Roman" w:hAnsiTheme="majorHAnsi" w:cs="Arial"/>
          <w:b/>
          <w:bCs/>
          <w:color w:val="auto"/>
          <w:sz w:val="24"/>
          <w:szCs w:val="24"/>
          <w:lang w:eastAsia="en-GB"/>
        </w:rPr>
        <w:t>Examenul național de Bacalaureat, sesiunea iunie-iulie 2020, începe luni, 22 iunie, cu proba</w:t>
      </w:r>
      <w:r w:rsidR="002F5B1E" w:rsidRPr="0015584D">
        <w:rPr>
          <w:rFonts w:asciiTheme="majorHAnsi" w:eastAsia="Times New Roman" w:hAnsiTheme="majorHAnsi" w:cs="Arial"/>
          <w:b/>
          <w:bCs/>
          <w:color w:val="auto"/>
          <w:sz w:val="24"/>
          <w:szCs w:val="24"/>
          <w:lang w:eastAsia="en-GB"/>
        </w:rPr>
        <w:t xml:space="preserve"> scrisă</w:t>
      </w:r>
      <w:r w:rsidR="00FA63B9">
        <w:rPr>
          <w:rFonts w:asciiTheme="majorHAnsi" w:eastAsia="Times New Roman" w:hAnsiTheme="majorHAnsi" w:cs="Arial"/>
          <w:b/>
          <w:bCs/>
          <w:color w:val="auto"/>
          <w:sz w:val="24"/>
          <w:szCs w:val="24"/>
          <w:lang w:eastAsia="en-GB"/>
        </w:rPr>
        <w:t xml:space="preserve"> la</w:t>
      </w:r>
      <w:r w:rsidRPr="0015584D">
        <w:rPr>
          <w:rFonts w:asciiTheme="majorHAnsi" w:eastAsia="Times New Roman" w:hAnsiTheme="majorHAnsi" w:cs="Arial"/>
          <w:b/>
          <w:bCs/>
          <w:color w:val="auto"/>
          <w:sz w:val="24"/>
          <w:szCs w:val="24"/>
          <w:lang w:eastAsia="en-GB"/>
        </w:rPr>
        <w:t xml:space="preserve"> Limba</w:t>
      </w:r>
      <w:r w:rsidR="002F5B1E" w:rsidRPr="0015584D">
        <w:rPr>
          <w:rFonts w:asciiTheme="majorHAnsi" w:eastAsia="Times New Roman" w:hAnsiTheme="majorHAnsi" w:cs="Arial"/>
          <w:b/>
          <w:bCs/>
          <w:color w:val="auto"/>
          <w:sz w:val="24"/>
          <w:szCs w:val="24"/>
          <w:lang w:eastAsia="en-GB"/>
        </w:rPr>
        <w:t xml:space="preserve"> și literatura română,</w:t>
      </w:r>
      <w:r w:rsidR="002F5B1E" w:rsidRPr="0015584D">
        <w:rPr>
          <w:rFonts w:asciiTheme="majorHAnsi" w:eastAsia="Times New Roman" w:hAnsiTheme="majorHAnsi" w:cs="Arial"/>
          <w:b/>
          <w:color w:val="auto"/>
          <w:sz w:val="24"/>
          <w:szCs w:val="24"/>
          <w:lang w:eastAsia="en-GB"/>
        </w:rPr>
        <w:t> marț</w:t>
      </w:r>
      <w:r w:rsidRPr="0015584D">
        <w:rPr>
          <w:rFonts w:asciiTheme="majorHAnsi" w:eastAsia="Times New Roman" w:hAnsiTheme="majorHAnsi" w:cs="Arial"/>
          <w:b/>
          <w:color w:val="auto"/>
          <w:sz w:val="24"/>
          <w:szCs w:val="24"/>
          <w:lang w:eastAsia="en-GB"/>
        </w:rPr>
        <w:t>i, 23 iun</w:t>
      </w:r>
      <w:r w:rsidR="002F5B1E" w:rsidRPr="0015584D">
        <w:rPr>
          <w:rFonts w:asciiTheme="majorHAnsi" w:eastAsia="Times New Roman" w:hAnsiTheme="majorHAnsi" w:cs="Arial"/>
          <w:b/>
          <w:color w:val="auto"/>
          <w:sz w:val="24"/>
          <w:szCs w:val="24"/>
          <w:lang w:eastAsia="en-GB"/>
        </w:rPr>
        <w:t>ie, se va desfășura proba la Limba și literatura maternă</w:t>
      </w:r>
      <w:r w:rsidRPr="0015584D">
        <w:rPr>
          <w:rFonts w:asciiTheme="majorHAnsi" w:eastAsia="Times New Roman" w:hAnsiTheme="majorHAnsi" w:cs="Arial"/>
          <w:b/>
          <w:color w:val="auto"/>
          <w:sz w:val="24"/>
          <w:szCs w:val="24"/>
          <w:lang w:eastAsia="en-GB"/>
        </w:rPr>
        <w:t>,</w:t>
      </w:r>
      <w:r w:rsidR="002F5B1E" w:rsidRPr="0015584D">
        <w:rPr>
          <w:rFonts w:asciiTheme="majorHAnsi" w:eastAsia="Times New Roman" w:hAnsiTheme="majorHAnsi" w:cs="Arial"/>
          <w:b/>
          <w:color w:val="auto"/>
          <w:sz w:val="24"/>
          <w:szCs w:val="24"/>
          <w:lang w:eastAsia="en-GB"/>
        </w:rPr>
        <w:t xml:space="preserve"> miercuri,</w:t>
      </w:r>
      <w:r w:rsidRPr="0015584D">
        <w:rPr>
          <w:rFonts w:asciiTheme="majorHAnsi" w:eastAsia="Times New Roman" w:hAnsiTheme="majorHAnsi" w:cs="Arial"/>
          <w:b/>
          <w:color w:val="auto"/>
          <w:sz w:val="24"/>
          <w:szCs w:val="24"/>
          <w:lang w:eastAsia="en-GB"/>
        </w:rPr>
        <w:t xml:space="preserve"> 24 iunie, va avea loc proba o</w:t>
      </w:r>
      <w:r w:rsidR="002F5B1E" w:rsidRPr="0015584D">
        <w:rPr>
          <w:rFonts w:asciiTheme="majorHAnsi" w:eastAsia="Times New Roman" w:hAnsiTheme="majorHAnsi" w:cs="Arial"/>
          <w:b/>
          <w:color w:val="auto"/>
          <w:sz w:val="24"/>
          <w:szCs w:val="24"/>
          <w:lang w:eastAsia="en-GB"/>
        </w:rPr>
        <w:t xml:space="preserve">bligatorie a profilului. </w:t>
      </w:r>
      <w:r w:rsidRPr="0015584D">
        <w:rPr>
          <w:rFonts w:asciiTheme="majorHAnsi" w:eastAsia="Times New Roman" w:hAnsiTheme="majorHAnsi" w:cs="Arial"/>
          <w:b/>
          <w:color w:val="auto"/>
          <w:sz w:val="24"/>
          <w:szCs w:val="24"/>
          <w:lang w:eastAsia="en-GB"/>
        </w:rPr>
        <w:t>Ultima probă scrisă din această sesiune, p</w:t>
      </w:r>
      <w:r w:rsidR="002F5B1E" w:rsidRPr="0015584D">
        <w:rPr>
          <w:rFonts w:asciiTheme="majorHAnsi" w:eastAsia="Times New Roman" w:hAnsiTheme="majorHAnsi" w:cs="Arial"/>
          <w:b/>
          <w:color w:val="auto"/>
          <w:sz w:val="24"/>
          <w:szCs w:val="24"/>
          <w:lang w:eastAsia="en-GB"/>
        </w:rPr>
        <w:t xml:space="preserve">roba la alegere a profilului și </w:t>
      </w:r>
      <w:r w:rsidR="00823204">
        <w:rPr>
          <w:rFonts w:asciiTheme="majorHAnsi" w:eastAsia="Times New Roman" w:hAnsiTheme="majorHAnsi" w:cs="Arial"/>
          <w:b/>
          <w:color w:val="auto"/>
          <w:sz w:val="24"/>
          <w:szCs w:val="24"/>
          <w:lang w:eastAsia="en-GB"/>
        </w:rPr>
        <w:t xml:space="preserve">a </w:t>
      </w:r>
      <w:r w:rsidR="002F5B1E" w:rsidRPr="0015584D">
        <w:rPr>
          <w:rFonts w:asciiTheme="majorHAnsi" w:eastAsia="Times New Roman" w:hAnsiTheme="majorHAnsi" w:cs="Arial"/>
          <w:b/>
          <w:color w:val="auto"/>
          <w:sz w:val="24"/>
          <w:szCs w:val="24"/>
          <w:lang w:eastAsia="en-GB"/>
        </w:rPr>
        <w:t>specializării,</w:t>
      </w:r>
      <w:r w:rsidRPr="0015584D">
        <w:rPr>
          <w:rFonts w:asciiTheme="majorHAnsi" w:eastAsia="Times New Roman" w:hAnsiTheme="majorHAnsi" w:cs="Arial"/>
          <w:b/>
          <w:color w:val="auto"/>
          <w:sz w:val="24"/>
          <w:szCs w:val="24"/>
          <w:lang w:eastAsia="en-GB"/>
        </w:rPr>
        <w:t xml:space="preserve"> este programată joi, 25 iunie. </w:t>
      </w:r>
    </w:p>
    <w:p w:rsidR="00174DE9" w:rsidRPr="0015584D" w:rsidRDefault="002F5B1E" w:rsidP="00174DE9">
      <w:pPr>
        <w:shd w:val="clear" w:color="auto" w:fill="FFFFFF"/>
        <w:spacing w:after="150" w:line="240" w:lineRule="auto"/>
        <w:rPr>
          <w:rFonts w:asciiTheme="majorHAnsi" w:hAnsiTheme="majorHAnsi"/>
          <w:color w:val="auto"/>
          <w:sz w:val="24"/>
          <w:szCs w:val="24"/>
        </w:rPr>
      </w:pPr>
      <w:r w:rsidRPr="0015584D">
        <w:rPr>
          <w:rFonts w:asciiTheme="majorHAnsi" w:eastAsia="Times New Roman" w:hAnsiTheme="majorHAnsi" w:cs="Arial"/>
          <w:color w:val="auto"/>
          <w:sz w:val="24"/>
          <w:szCs w:val="24"/>
          <w:lang w:eastAsia="en-GB"/>
        </w:rPr>
        <w:t>Pentru susț</w:t>
      </w:r>
      <w:r w:rsidR="00174DE9" w:rsidRPr="0015584D">
        <w:rPr>
          <w:rFonts w:asciiTheme="majorHAnsi" w:eastAsia="Times New Roman" w:hAnsiTheme="majorHAnsi" w:cs="Arial"/>
          <w:color w:val="auto"/>
          <w:sz w:val="24"/>
          <w:szCs w:val="24"/>
          <w:lang w:eastAsia="en-GB"/>
        </w:rPr>
        <w:t>inerea</w:t>
      </w:r>
      <w:r w:rsidR="005403C3">
        <w:rPr>
          <w:rFonts w:asciiTheme="majorHAnsi" w:eastAsia="Times New Roman" w:hAnsiTheme="majorHAnsi" w:cs="Arial"/>
          <w:color w:val="auto"/>
          <w:sz w:val="24"/>
          <w:szCs w:val="24"/>
          <w:lang w:eastAsia="en-GB"/>
        </w:rPr>
        <w:t xml:space="preserve"> probelor scrise s-au înscris aproximativ 155.500</w:t>
      </w:r>
      <w:r w:rsidR="00174DE9" w:rsidRPr="0015584D">
        <w:rPr>
          <w:rFonts w:asciiTheme="majorHAnsi" w:eastAsia="Times New Roman" w:hAnsiTheme="majorHAnsi" w:cs="Arial"/>
          <w:color w:val="auto"/>
          <w:sz w:val="24"/>
          <w:szCs w:val="24"/>
          <w:lang w:eastAsia="en-GB"/>
        </w:rPr>
        <w:t xml:space="preserve"> </w:t>
      </w:r>
      <w:r w:rsidR="005403C3">
        <w:rPr>
          <w:rFonts w:asciiTheme="majorHAnsi" w:eastAsia="Times New Roman" w:hAnsiTheme="majorHAnsi" w:cs="Arial"/>
          <w:color w:val="auto"/>
          <w:sz w:val="24"/>
          <w:szCs w:val="24"/>
          <w:lang w:eastAsia="en-GB"/>
        </w:rPr>
        <w:t xml:space="preserve">candidați, dintre care aproximativ 123.800 </w:t>
      </w:r>
      <w:r w:rsidR="00174DE9" w:rsidRPr="0015584D">
        <w:rPr>
          <w:rFonts w:asciiTheme="majorHAnsi" w:eastAsia="Times New Roman" w:hAnsiTheme="majorHAnsi" w:cs="Arial"/>
          <w:color w:val="auto"/>
          <w:sz w:val="24"/>
          <w:szCs w:val="24"/>
          <w:lang w:eastAsia="en-GB"/>
        </w:rPr>
        <w:t>candidați di</w:t>
      </w:r>
      <w:r w:rsidR="005403C3">
        <w:rPr>
          <w:rFonts w:asciiTheme="majorHAnsi" w:eastAsia="Times New Roman" w:hAnsiTheme="majorHAnsi" w:cs="Arial"/>
          <w:color w:val="auto"/>
          <w:sz w:val="24"/>
          <w:szCs w:val="24"/>
          <w:lang w:eastAsia="en-GB"/>
        </w:rPr>
        <w:t>n promoția curentă, respectiv 31.800</w:t>
      </w:r>
      <w:r w:rsidR="00174DE9" w:rsidRPr="0015584D">
        <w:rPr>
          <w:rFonts w:asciiTheme="majorHAnsi" w:eastAsia="Times New Roman" w:hAnsiTheme="majorHAnsi" w:cs="Arial"/>
          <w:color w:val="auto"/>
          <w:sz w:val="24"/>
          <w:szCs w:val="24"/>
          <w:lang w:eastAsia="en-GB"/>
        </w:rPr>
        <w:t xml:space="preserve"> candidați din promoțiile anterioar</w:t>
      </w:r>
      <w:r w:rsidR="00FA63B9">
        <w:rPr>
          <w:rFonts w:asciiTheme="majorHAnsi" w:eastAsia="Times New Roman" w:hAnsiTheme="majorHAnsi" w:cs="Arial"/>
          <w:color w:val="auto"/>
          <w:sz w:val="24"/>
          <w:szCs w:val="24"/>
          <w:lang w:eastAsia="en-GB"/>
        </w:rPr>
        <w:t>e</w:t>
      </w:r>
      <w:r w:rsidR="00174DE9" w:rsidRPr="0015584D">
        <w:rPr>
          <w:rFonts w:asciiTheme="majorHAnsi" w:eastAsia="Times New Roman" w:hAnsiTheme="majorHAnsi" w:cs="Arial"/>
          <w:color w:val="auto"/>
          <w:sz w:val="24"/>
          <w:szCs w:val="24"/>
          <w:lang w:eastAsia="en-GB"/>
        </w:rPr>
        <w:t>.</w:t>
      </w:r>
      <w:r w:rsidRPr="0015584D">
        <w:rPr>
          <w:rFonts w:asciiTheme="majorHAnsi" w:eastAsia="Times New Roman" w:hAnsiTheme="majorHAnsi" w:cs="Arial"/>
          <w:color w:val="auto"/>
          <w:sz w:val="24"/>
          <w:szCs w:val="24"/>
          <w:lang w:eastAsia="en-GB"/>
        </w:rPr>
        <w:t xml:space="preserve"> </w:t>
      </w:r>
      <w:r w:rsidR="003262F1">
        <w:rPr>
          <w:rFonts w:asciiTheme="majorHAnsi" w:eastAsia="Times New Roman" w:hAnsiTheme="majorHAnsi" w:cs="Arial"/>
          <w:color w:val="auto"/>
          <w:sz w:val="24"/>
          <w:szCs w:val="24"/>
          <w:lang w:eastAsia="en-GB"/>
        </w:rPr>
        <w:t xml:space="preserve">În Capitală vor susține probele examenului de Bacalaureat peste 17.000 de candidați. </w:t>
      </w:r>
      <w:bookmarkStart w:id="0" w:name="_GoBack"/>
      <w:bookmarkEnd w:id="0"/>
    </w:p>
    <w:p w:rsidR="00174DE9" w:rsidRPr="0015584D" w:rsidRDefault="002F5B1E" w:rsidP="00174DE9">
      <w:pPr>
        <w:shd w:val="clear" w:color="auto" w:fill="FFFFFF"/>
        <w:spacing w:after="150" w:line="240" w:lineRule="auto"/>
        <w:rPr>
          <w:rFonts w:asciiTheme="majorHAnsi" w:eastAsia="Times New Roman" w:hAnsiTheme="majorHAnsi" w:cs="Arial"/>
          <w:bCs/>
          <w:color w:val="auto"/>
          <w:sz w:val="24"/>
          <w:szCs w:val="24"/>
          <w:lang w:eastAsia="en-GB"/>
        </w:rPr>
      </w:pPr>
      <w:r w:rsidRPr="0015584D">
        <w:rPr>
          <w:rFonts w:asciiTheme="majorHAnsi" w:eastAsia="Times New Roman" w:hAnsiTheme="majorHAnsi" w:cs="Arial"/>
          <w:bCs/>
          <w:color w:val="auto"/>
          <w:sz w:val="24"/>
          <w:szCs w:val="24"/>
          <w:lang w:eastAsia="en-GB"/>
        </w:rPr>
        <w:t>Afiș</w:t>
      </w:r>
      <w:r w:rsidR="00174DE9" w:rsidRPr="0015584D">
        <w:rPr>
          <w:rFonts w:asciiTheme="majorHAnsi" w:eastAsia="Times New Roman" w:hAnsiTheme="majorHAnsi" w:cs="Arial"/>
          <w:bCs/>
          <w:color w:val="auto"/>
          <w:sz w:val="24"/>
          <w:szCs w:val="24"/>
          <w:lang w:eastAsia="en-GB"/>
        </w:rPr>
        <w:t>area primelor rezultate, în centrele de examen și pe site-ul bacalaureat.edu.ro, este prevăzută pentru data de 30 iunie (</w:t>
      </w:r>
      <w:r w:rsidRPr="0015584D">
        <w:rPr>
          <w:rFonts w:asciiTheme="majorHAnsi" w:eastAsia="Times New Roman" w:hAnsiTheme="majorHAnsi" w:cs="Arial"/>
          <w:bCs/>
          <w:color w:val="auto"/>
          <w:sz w:val="24"/>
          <w:szCs w:val="24"/>
          <w:lang w:eastAsia="en-GB"/>
        </w:rPr>
        <w:t xml:space="preserve">până în </w:t>
      </w:r>
      <w:r w:rsidR="00174DE9" w:rsidRPr="0015584D">
        <w:rPr>
          <w:rFonts w:asciiTheme="majorHAnsi" w:eastAsia="Times New Roman" w:hAnsiTheme="majorHAnsi" w:cs="Arial"/>
          <w:bCs/>
          <w:color w:val="auto"/>
          <w:sz w:val="24"/>
          <w:szCs w:val="24"/>
          <w:lang w:eastAsia="en-GB"/>
        </w:rPr>
        <w:t>ora 12:00). </w:t>
      </w:r>
      <w:r w:rsidRPr="0015584D">
        <w:rPr>
          <w:rFonts w:asciiTheme="majorHAnsi" w:eastAsia="Times New Roman" w:hAnsiTheme="majorHAnsi" w:cs="Arial"/>
          <w:bCs/>
          <w:color w:val="auto"/>
          <w:sz w:val="24"/>
          <w:szCs w:val="24"/>
          <w:lang w:eastAsia="en-GB"/>
        </w:rPr>
        <w:t>Reamintim faptul că</w:t>
      </w:r>
      <w:r w:rsidR="0015584D" w:rsidRPr="0015584D">
        <w:rPr>
          <w:rFonts w:asciiTheme="majorHAnsi" w:eastAsia="Times New Roman" w:hAnsiTheme="majorHAnsi" w:cs="Arial"/>
          <w:bCs/>
          <w:color w:val="auto"/>
          <w:sz w:val="24"/>
          <w:szCs w:val="24"/>
          <w:lang w:eastAsia="en-GB"/>
        </w:rPr>
        <w:t>,</w:t>
      </w:r>
      <w:r w:rsidRPr="0015584D">
        <w:rPr>
          <w:rFonts w:asciiTheme="majorHAnsi" w:eastAsia="Times New Roman" w:hAnsiTheme="majorHAnsi" w:cs="Arial"/>
          <w:bCs/>
          <w:color w:val="auto"/>
          <w:sz w:val="24"/>
          <w:szCs w:val="24"/>
          <w:lang w:eastAsia="en-GB"/>
        </w:rPr>
        <w:t xml:space="preserve"> </w:t>
      </w:r>
      <w:r w:rsidRPr="0015584D">
        <w:rPr>
          <w:color w:val="auto"/>
          <w:sz w:val="24"/>
          <w:szCs w:val="24"/>
        </w:rPr>
        <w:t xml:space="preserve">în conformitate cu prevederile art.5 și ale art.6 din Regulamentul UE 2016/679 privind protecția persoanelor fizice în ceea ce privește prelucrarea datelor cu caracter personal și privind libera circulație a acestor date de abrogare a Directivei 95/46/CE (Regulamentul general privind protecția datelor - RGPD), precum și cu </w:t>
      </w:r>
      <w:r w:rsidRPr="0015584D">
        <w:rPr>
          <w:rFonts w:asciiTheme="minorHAnsi" w:hAnsiTheme="minorHAnsi"/>
          <w:color w:val="auto"/>
          <w:sz w:val="24"/>
          <w:szCs w:val="24"/>
        </w:rPr>
        <w:t>solicitarea Autorității Naționale de Supraveghere a Prelucrării Datelor cu Caracter Personal</w:t>
      </w:r>
      <w:r w:rsidR="0015584D" w:rsidRPr="0015584D">
        <w:rPr>
          <w:rFonts w:asciiTheme="minorHAnsi" w:hAnsiTheme="minorHAnsi"/>
          <w:color w:val="auto"/>
          <w:sz w:val="24"/>
          <w:szCs w:val="24"/>
        </w:rPr>
        <w:t xml:space="preserve">, </w:t>
      </w:r>
      <w:r w:rsidR="0015584D" w:rsidRPr="0015584D">
        <w:rPr>
          <w:rFonts w:asciiTheme="majorHAnsi" w:eastAsia="Times New Roman" w:hAnsiTheme="majorHAnsi" w:cs="Arial"/>
          <w:bCs/>
          <w:color w:val="auto"/>
          <w:sz w:val="24"/>
          <w:szCs w:val="24"/>
          <w:lang w:eastAsia="en-GB"/>
        </w:rPr>
        <w:t xml:space="preserve">afișarea rezultatelor se va face cu </w:t>
      </w:r>
      <w:r w:rsidR="0015584D" w:rsidRPr="0015584D">
        <w:rPr>
          <w:color w:val="auto"/>
          <w:sz w:val="24"/>
          <w:szCs w:val="24"/>
        </w:rPr>
        <w:t>anonimizarea numelui și a prenumelui candidatului.</w:t>
      </w:r>
    </w:p>
    <w:p w:rsidR="00174DE9" w:rsidRPr="0015584D" w:rsidRDefault="0015584D" w:rsidP="00174DE9">
      <w:pPr>
        <w:shd w:val="clear" w:color="auto" w:fill="FFFFFF"/>
        <w:spacing w:after="150" w:line="240" w:lineRule="auto"/>
        <w:rPr>
          <w:rFonts w:asciiTheme="majorHAnsi" w:eastAsia="Times New Roman" w:hAnsiTheme="majorHAnsi" w:cs="Arial"/>
          <w:bCs/>
          <w:color w:val="auto"/>
          <w:sz w:val="24"/>
          <w:szCs w:val="24"/>
          <w:lang w:eastAsia="en-GB"/>
        </w:rPr>
      </w:pPr>
      <w:r w:rsidRPr="0015584D">
        <w:rPr>
          <w:rFonts w:asciiTheme="majorHAnsi" w:eastAsia="Times New Roman" w:hAnsiTheme="majorHAnsi" w:cs="Arial"/>
          <w:color w:val="auto"/>
          <w:sz w:val="24"/>
          <w:szCs w:val="24"/>
          <w:lang w:eastAsia="en-GB"/>
        </w:rPr>
        <w:t>Contestațiile pot fi depuse în aceeaș</w:t>
      </w:r>
      <w:r w:rsidR="00174DE9" w:rsidRPr="0015584D">
        <w:rPr>
          <w:rFonts w:asciiTheme="majorHAnsi" w:eastAsia="Times New Roman" w:hAnsiTheme="majorHAnsi" w:cs="Arial"/>
          <w:color w:val="auto"/>
          <w:sz w:val="24"/>
          <w:szCs w:val="24"/>
          <w:lang w:eastAsia="en-GB"/>
        </w:rPr>
        <w:t>i zi, în intervalul orar 16:00</w:t>
      </w:r>
      <w:r w:rsidRPr="0015584D">
        <w:rPr>
          <w:rFonts w:asciiTheme="majorHAnsi" w:eastAsia="Times New Roman" w:hAnsiTheme="majorHAnsi" w:cs="Arial"/>
          <w:color w:val="auto"/>
          <w:sz w:val="24"/>
          <w:szCs w:val="24"/>
          <w:lang w:eastAsia="en-GB"/>
        </w:rPr>
        <w:t xml:space="preserve"> – 20:00, respectiv 1 iulie, în intervalul orar 8:00 – 12:00</w:t>
      </w:r>
      <w:r w:rsidR="00174DE9" w:rsidRPr="0015584D">
        <w:rPr>
          <w:rFonts w:asciiTheme="majorHAnsi" w:eastAsia="Times New Roman" w:hAnsiTheme="majorHAnsi" w:cs="Arial"/>
          <w:color w:val="auto"/>
          <w:sz w:val="24"/>
          <w:szCs w:val="24"/>
          <w:lang w:eastAsia="en-GB"/>
        </w:rPr>
        <w:t xml:space="preserve">. </w:t>
      </w:r>
      <w:r w:rsidR="00174DE9" w:rsidRPr="0015584D">
        <w:rPr>
          <w:rFonts w:asciiTheme="majorHAnsi" w:hAnsiTheme="majorHAnsi" w:cs="Arial"/>
          <w:color w:val="auto"/>
          <w:sz w:val="24"/>
          <w:szCs w:val="24"/>
          <w:shd w:val="clear" w:color="auto" w:fill="FFFFFF"/>
        </w:rPr>
        <w:t>Acestea pot fi depuse/transmise și prin mijloace electronice. În acest caz, candidații completează, semnează și depun/transmit prin mijloace electronice și o declarație-tip în care se menționează faptul că au luat cunoștință că nota acordată ca urmare a soluționării contestației poate modifica, după caz, nota inițială, prin creștere sau descreștere. Pentru candidații minori, declarația-tip este semnată și de către părinții/reprezentanții legali ai acestora.</w:t>
      </w:r>
    </w:p>
    <w:p w:rsidR="00174DE9" w:rsidRPr="0015584D" w:rsidRDefault="00174DE9" w:rsidP="00174DE9">
      <w:pPr>
        <w:shd w:val="clear" w:color="auto" w:fill="FFFFFF"/>
        <w:spacing w:after="150" w:line="240" w:lineRule="auto"/>
        <w:rPr>
          <w:rFonts w:asciiTheme="majorHAnsi" w:eastAsia="Times New Roman" w:hAnsiTheme="majorHAnsi" w:cs="Arial"/>
          <w:bCs/>
          <w:color w:val="auto"/>
          <w:sz w:val="24"/>
          <w:szCs w:val="24"/>
          <w:lang w:eastAsia="en-GB"/>
        </w:rPr>
      </w:pPr>
      <w:r w:rsidRPr="0015584D">
        <w:rPr>
          <w:rFonts w:asciiTheme="majorHAnsi" w:eastAsia="Times New Roman" w:hAnsiTheme="majorHAnsi" w:cs="Arial"/>
          <w:bCs/>
          <w:color w:val="auto"/>
          <w:sz w:val="24"/>
          <w:szCs w:val="24"/>
          <w:lang w:eastAsia="en-GB"/>
        </w:rPr>
        <w:t>Rezultatele finale vor fi făcute publice în data de 5 iulie.</w:t>
      </w:r>
    </w:p>
    <w:p w:rsidR="0015584D" w:rsidRPr="0015584D" w:rsidRDefault="0015584D" w:rsidP="0015584D">
      <w:pPr>
        <w:pStyle w:val="rtejustify"/>
        <w:shd w:val="clear" w:color="auto" w:fill="FFFFFF"/>
        <w:spacing w:before="0" w:beforeAutospacing="0" w:after="150" w:afterAutospacing="0"/>
        <w:jc w:val="both"/>
        <w:rPr>
          <w:rFonts w:ascii="Trebuchet MS" w:hAnsi="Trebuchet MS"/>
          <w:lang w:val="ro-RO"/>
        </w:rPr>
      </w:pPr>
      <w:r w:rsidRPr="0015584D">
        <w:rPr>
          <w:rFonts w:ascii="Trebuchet MS" w:hAnsi="Trebuchet MS"/>
          <w:lang w:val="ro-RO"/>
        </w:rPr>
        <w:t xml:space="preserve">Probele încep la ora 9:00, accesul elevilor în săli fiind permis până la ora 8:30. </w:t>
      </w:r>
      <w:r w:rsidRPr="0015584D">
        <w:rPr>
          <w:rFonts w:ascii="Trebuchet MS" w:hAnsi="Trebuchet MS"/>
          <w:bCs/>
          <w:lang w:val="ro-RO"/>
        </w:rPr>
        <w:t>Reamintim că, în acord cu prevederile legale în vigoare, în sălile de clasă trebuie asigurate următoarele măsuri de prevenire și protecție:</w:t>
      </w:r>
    </w:p>
    <w:p w:rsidR="0015584D" w:rsidRPr="0015584D" w:rsidRDefault="0015584D" w:rsidP="0015584D">
      <w:pPr>
        <w:numPr>
          <w:ilvl w:val="0"/>
          <w:numId w:val="37"/>
        </w:numPr>
        <w:shd w:val="clear" w:color="auto" w:fill="FFFFFF"/>
        <w:spacing w:before="100" w:beforeAutospacing="1" w:after="100" w:afterAutospacing="1" w:line="240" w:lineRule="auto"/>
        <w:rPr>
          <w:rFonts w:eastAsia="Times New Roman" w:cs="Times New Roman"/>
          <w:color w:val="auto"/>
          <w:sz w:val="24"/>
          <w:szCs w:val="24"/>
          <w:lang w:eastAsia="en-GB"/>
        </w:rPr>
      </w:pPr>
      <w:r w:rsidRPr="0015584D">
        <w:rPr>
          <w:rFonts w:eastAsia="Times New Roman" w:cs="Times New Roman"/>
          <w:color w:val="auto"/>
          <w:sz w:val="24"/>
          <w:szCs w:val="24"/>
          <w:lang w:eastAsia="en-GB"/>
        </w:rPr>
        <w:t>la intrarea în unitatea de învățământ a personalului didactic, didactic auxiliar, nedidactic și a elevilor va fi măsurată temperatura (care nu va trebui să depășească 37,3 grade Celsius) de cadrul medical care va asigura asistența medicală pe întreaga durată de desfășurare a activității;</w:t>
      </w:r>
    </w:p>
    <w:p w:rsidR="0015584D" w:rsidRPr="0015584D" w:rsidRDefault="0015584D" w:rsidP="0015584D">
      <w:pPr>
        <w:numPr>
          <w:ilvl w:val="0"/>
          <w:numId w:val="37"/>
        </w:numPr>
        <w:shd w:val="clear" w:color="auto" w:fill="FFFFFF"/>
        <w:spacing w:before="100" w:beforeAutospacing="1" w:after="100" w:afterAutospacing="1" w:line="240" w:lineRule="auto"/>
        <w:rPr>
          <w:rFonts w:eastAsia="Times New Roman" w:cs="Times New Roman"/>
          <w:color w:val="auto"/>
          <w:sz w:val="24"/>
          <w:szCs w:val="24"/>
          <w:lang w:eastAsia="en-GB"/>
        </w:rPr>
      </w:pPr>
      <w:r w:rsidRPr="0015584D">
        <w:rPr>
          <w:rFonts w:eastAsia="Times New Roman" w:cs="Times New Roman"/>
          <w:color w:val="auto"/>
          <w:sz w:val="24"/>
          <w:szCs w:val="24"/>
          <w:lang w:eastAsia="en-GB"/>
        </w:rPr>
        <w:t>vor fi asigurate materiale și echipamente de protecție (covorașe dezinfectante, măști de protecție, substanțe dezinfectante pentru mâini etc);</w:t>
      </w:r>
    </w:p>
    <w:p w:rsidR="0015584D" w:rsidRPr="0015584D" w:rsidRDefault="0015584D" w:rsidP="0015584D">
      <w:pPr>
        <w:numPr>
          <w:ilvl w:val="0"/>
          <w:numId w:val="37"/>
        </w:numPr>
        <w:shd w:val="clear" w:color="auto" w:fill="FFFFFF"/>
        <w:spacing w:before="100" w:beforeAutospacing="1" w:after="100" w:afterAutospacing="1" w:line="240" w:lineRule="auto"/>
        <w:rPr>
          <w:rFonts w:eastAsia="Times New Roman" w:cs="Times New Roman"/>
          <w:color w:val="auto"/>
          <w:sz w:val="24"/>
          <w:szCs w:val="24"/>
          <w:lang w:eastAsia="en-GB"/>
        </w:rPr>
      </w:pPr>
      <w:r w:rsidRPr="0015584D">
        <w:rPr>
          <w:rFonts w:eastAsia="Times New Roman" w:cs="Times New Roman"/>
          <w:color w:val="auto"/>
          <w:sz w:val="24"/>
          <w:szCs w:val="24"/>
          <w:lang w:eastAsia="en-GB"/>
        </w:rPr>
        <w:t xml:space="preserve">se realizează curățenia și dezinfectarea pardoselilor, a obiectivelor din sala de curs (pupitre, mese, scaune), clanța ușii, mânerul de la geamuri, pervazul ferestrei, prin </w:t>
      </w:r>
      <w:r w:rsidRPr="0015584D">
        <w:rPr>
          <w:rFonts w:eastAsia="Times New Roman" w:cs="Times New Roman"/>
          <w:color w:val="auto"/>
          <w:sz w:val="24"/>
          <w:szCs w:val="24"/>
          <w:lang w:eastAsia="en-GB"/>
        </w:rPr>
        <w:lastRenderedPageBreak/>
        <w:t xml:space="preserve">ștergere cu apă și detergent, apoi cu substanțe </w:t>
      </w:r>
      <w:proofErr w:type="spellStart"/>
      <w:r w:rsidRPr="0015584D">
        <w:rPr>
          <w:rFonts w:eastAsia="Times New Roman" w:cs="Times New Roman"/>
          <w:color w:val="auto"/>
          <w:sz w:val="24"/>
          <w:szCs w:val="24"/>
          <w:lang w:eastAsia="en-GB"/>
        </w:rPr>
        <w:t>biocide</w:t>
      </w:r>
      <w:proofErr w:type="spellEnd"/>
      <w:r w:rsidRPr="0015584D">
        <w:rPr>
          <w:rFonts w:eastAsia="Times New Roman" w:cs="Times New Roman"/>
          <w:color w:val="auto"/>
          <w:sz w:val="24"/>
          <w:szCs w:val="24"/>
          <w:lang w:eastAsia="en-GB"/>
        </w:rPr>
        <w:t>, înainte și după fiecare serie de elevi prezenți la activitățile de pregătire;</w:t>
      </w:r>
    </w:p>
    <w:p w:rsidR="0015584D" w:rsidRPr="0015584D" w:rsidRDefault="0015584D" w:rsidP="0015584D">
      <w:pPr>
        <w:numPr>
          <w:ilvl w:val="0"/>
          <w:numId w:val="37"/>
        </w:numPr>
        <w:shd w:val="clear" w:color="auto" w:fill="FFFFFF"/>
        <w:spacing w:before="100" w:beforeAutospacing="1" w:after="100" w:afterAutospacing="1" w:line="240" w:lineRule="auto"/>
        <w:rPr>
          <w:rFonts w:eastAsia="Times New Roman" w:cs="Times New Roman"/>
          <w:color w:val="auto"/>
          <w:sz w:val="24"/>
          <w:szCs w:val="24"/>
          <w:lang w:eastAsia="en-GB"/>
        </w:rPr>
      </w:pPr>
      <w:r w:rsidRPr="0015584D">
        <w:rPr>
          <w:rFonts w:eastAsia="Times New Roman" w:cs="Times New Roman"/>
          <w:color w:val="auto"/>
          <w:sz w:val="24"/>
          <w:szCs w:val="24"/>
          <w:lang w:eastAsia="en-GB"/>
        </w:rPr>
        <w:t xml:space="preserve">în toate spațiile în care se vor desfășura activități cu elevii vor fi afișate mesaje de informare cu privire la normele </w:t>
      </w:r>
      <w:proofErr w:type="spellStart"/>
      <w:r w:rsidRPr="0015584D">
        <w:rPr>
          <w:rFonts w:eastAsia="Times New Roman" w:cs="Times New Roman"/>
          <w:color w:val="auto"/>
          <w:sz w:val="24"/>
          <w:szCs w:val="24"/>
          <w:lang w:eastAsia="en-GB"/>
        </w:rPr>
        <w:t>igienico</w:t>
      </w:r>
      <w:proofErr w:type="spellEnd"/>
      <w:r w:rsidRPr="0015584D">
        <w:rPr>
          <w:rFonts w:eastAsia="Times New Roman" w:cs="Times New Roman"/>
          <w:color w:val="auto"/>
          <w:sz w:val="24"/>
          <w:szCs w:val="24"/>
          <w:lang w:eastAsia="en-GB"/>
        </w:rPr>
        <w:t>-sanitare și de prevenire a infectării cu SARS-</w:t>
      </w:r>
      <w:proofErr w:type="spellStart"/>
      <w:r w:rsidRPr="0015584D">
        <w:rPr>
          <w:rFonts w:eastAsia="Times New Roman" w:cs="Times New Roman"/>
          <w:color w:val="auto"/>
          <w:sz w:val="24"/>
          <w:szCs w:val="24"/>
          <w:lang w:eastAsia="en-GB"/>
        </w:rPr>
        <w:t>Cov</w:t>
      </w:r>
      <w:proofErr w:type="spellEnd"/>
      <w:r w:rsidRPr="0015584D">
        <w:rPr>
          <w:rFonts w:eastAsia="Times New Roman" w:cs="Times New Roman"/>
          <w:color w:val="auto"/>
          <w:sz w:val="24"/>
          <w:szCs w:val="24"/>
          <w:lang w:eastAsia="en-GB"/>
        </w:rPr>
        <w:t xml:space="preserve"> 2;</w:t>
      </w:r>
    </w:p>
    <w:p w:rsidR="0015584D" w:rsidRPr="0015584D" w:rsidRDefault="0015584D" w:rsidP="0015584D">
      <w:pPr>
        <w:numPr>
          <w:ilvl w:val="0"/>
          <w:numId w:val="37"/>
        </w:numPr>
        <w:shd w:val="clear" w:color="auto" w:fill="FFFFFF"/>
        <w:spacing w:before="100" w:beforeAutospacing="1" w:after="100" w:afterAutospacing="1" w:line="240" w:lineRule="auto"/>
        <w:rPr>
          <w:rFonts w:eastAsia="Times New Roman" w:cs="Times New Roman"/>
          <w:color w:val="auto"/>
          <w:sz w:val="24"/>
          <w:szCs w:val="24"/>
          <w:lang w:eastAsia="en-GB"/>
        </w:rPr>
      </w:pPr>
      <w:r w:rsidRPr="0015584D">
        <w:rPr>
          <w:rFonts w:eastAsia="Times New Roman" w:cs="Times New Roman"/>
          <w:color w:val="auto"/>
          <w:sz w:val="24"/>
          <w:szCs w:val="24"/>
          <w:lang w:eastAsia="en-GB"/>
        </w:rPr>
        <w:t>intrările/ieșirile, precum și s</w:t>
      </w:r>
      <w:r w:rsidR="00823204">
        <w:rPr>
          <w:rFonts w:eastAsia="Times New Roman" w:cs="Times New Roman"/>
          <w:color w:val="auto"/>
          <w:sz w:val="24"/>
          <w:szCs w:val="24"/>
          <w:lang w:eastAsia="en-GB"/>
        </w:rPr>
        <w:t>ensul de deplasare pe coridoare</w:t>
      </w:r>
      <w:r w:rsidRPr="0015584D">
        <w:rPr>
          <w:rFonts w:eastAsia="Times New Roman" w:cs="Times New Roman"/>
          <w:color w:val="auto"/>
          <w:sz w:val="24"/>
          <w:szCs w:val="24"/>
          <w:lang w:eastAsia="en-GB"/>
        </w:rPr>
        <w:t xml:space="preserve"> către sălile de clasă și</w:t>
      </w:r>
      <w:r w:rsidR="00823204">
        <w:rPr>
          <w:rFonts w:eastAsia="Times New Roman" w:cs="Times New Roman"/>
          <w:color w:val="auto"/>
          <w:sz w:val="24"/>
          <w:szCs w:val="24"/>
          <w:lang w:eastAsia="en-GB"/>
        </w:rPr>
        <w:t xml:space="preserve"> spre alte încăperi </w:t>
      </w:r>
      <w:r w:rsidRPr="0015584D">
        <w:rPr>
          <w:rFonts w:eastAsia="Times New Roman" w:cs="Times New Roman"/>
          <w:color w:val="auto"/>
          <w:sz w:val="24"/>
          <w:szCs w:val="24"/>
          <w:lang w:eastAsia="en-GB"/>
        </w:rPr>
        <w:t>sunt stabilite de unitatea de învățământ, semnalizate corespunzător și dezinfectate în mod regulat;</w:t>
      </w:r>
    </w:p>
    <w:p w:rsidR="0015584D" w:rsidRPr="0015584D" w:rsidRDefault="0015584D" w:rsidP="0015584D">
      <w:pPr>
        <w:numPr>
          <w:ilvl w:val="0"/>
          <w:numId w:val="37"/>
        </w:numPr>
        <w:shd w:val="clear" w:color="auto" w:fill="FFFFFF"/>
        <w:spacing w:before="100" w:beforeAutospacing="1" w:after="100" w:afterAutospacing="1" w:line="240" w:lineRule="auto"/>
        <w:rPr>
          <w:rFonts w:eastAsia="Times New Roman" w:cs="Times New Roman"/>
          <w:color w:val="auto"/>
          <w:sz w:val="24"/>
          <w:szCs w:val="24"/>
          <w:lang w:eastAsia="en-GB"/>
        </w:rPr>
      </w:pPr>
      <w:r w:rsidRPr="0015584D">
        <w:rPr>
          <w:rFonts w:eastAsia="Times New Roman" w:cs="Times New Roman"/>
          <w:color w:val="auto"/>
          <w:sz w:val="24"/>
          <w:szCs w:val="24"/>
          <w:lang w:eastAsia="en-GB"/>
        </w:rPr>
        <w:t xml:space="preserve">existența, în regim permanent, de săpun, prosoape de hârtie, </w:t>
      </w:r>
      <w:proofErr w:type="spellStart"/>
      <w:r w:rsidRPr="0015584D">
        <w:rPr>
          <w:rFonts w:eastAsia="Times New Roman" w:cs="Times New Roman"/>
          <w:color w:val="auto"/>
          <w:sz w:val="24"/>
          <w:szCs w:val="24"/>
          <w:lang w:eastAsia="en-GB"/>
        </w:rPr>
        <w:t>dispensere</w:t>
      </w:r>
      <w:proofErr w:type="spellEnd"/>
      <w:r w:rsidRPr="0015584D">
        <w:rPr>
          <w:rFonts w:eastAsia="Times New Roman" w:cs="Times New Roman"/>
          <w:color w:val="auto"/>
          <w:sz w:val="24"/>
          <w:szCs w:val="24"/>
          <w:lang w:eastAsia="en-GB"/>
        </w:rPr>
        <w:t xml:space="preserve"> cu dezinfectant pentru mâini, care vor fi reîncărca</w:t>
      </w:r>
      <w:r w:rsidR="00823204">
        <w:rPr>
          <w:rFonts w:eastAsia="Times New Roman" w:cs="Times New Roman"/>
          <w:color w:val="auto"/>
          <w:sz w:val="24"/>
          <w:szCs w:val="24"/>
          <w:lang w:eastAsia="en-GB"/>
        </w:rPr>
        <w:t>te ori de câte ori este necesar</w:t>
      </w:r>
      <w:r w:rsidR="00823204">
        <w:rPr>
          <w:rFonts w:eastAsia="Times New Roman" w:cs="Times New Roman"/>
          <w:color w:val="auto"/>
          <w:sz w:val="24"/>
          <w:szCs w:val="24"/>
          <w:lang w:val="en-US" w:eastAsia="en-GB"/>
        </w:rPr>
        <w:t>;</w:t>
      </w:r>
    </w:p>
    <w:p w:rsidR="0015584D" w:rsidRPr="0015584D" w:rsidRDefault="00823204" w:rsidP="0015584D">
      <w:pPr>
        <w:numPr>
          <w:ilvl w:val="0"/>
          <w:numId w:val="37"/>
        </w:numPr>
        <w:shd w:val="clear" w:color="auto" w:fill="FFFFFF"/>
        <w:spacing w:before="100" w:beforeAutospacing="1" w:after="100" w:afterAutospacing="1" w:line="240" w:lineRule="auto"/>
        <w:rPr>
          <w:rFonts w:eastAsia="Times New Roman" w:cs="Times New Roman"/>
          <w:color w:val="auto"/>
          <w:sz w:val="24"/>
          <w:szCs w:val="24"/>
          <w:lang w:eastAsia="en-GB"/>
        </w:rPr>
      </w:pPr>
      <w:r>
        <w:rPr>
          <w:rFonts w:eastAsia="Times New Roman" w:cs="Times New Roman"/>
          <w:color w:val="auto"/>
          <w:sz w:val="24"/>
          <w:szCs w:val="24"/>
          <w:lang w:eastAsia="en-GB"/>
        </w:rPr>
        <w:t>î</w:t>
      </w:r>
      <w:r w:rsidR="0015584D" w:rsidRPr="0015584D">
        <w:rPr>
          <w:rFonts w:eastAsia="Times New Roman" w:cs="Times New Roman"/>
          <w:color w:val="auto"/>
          <w:sz w:val="24"/>
          <w:szCs w:val="24"/>
          <w:lang w:eastAsia="en-GB"/>
        </w:rPr>
        <w:t>n sălile de clasă activitățile/examenele se vor desfășura prin stabilirea locurilor astfel încât să existe o distanță între elevi/candidați, pe rânduri și între râ</w:t>
      </w:r>
      <w:r>
        <w:rPr>
          <w:rFonts w:eastAsia="Times New Roman" w:cs="Times New Roman"/>
          <w:color w:val="auto"/>
          <w:sz w:val="24"/>
          <w:szCs w:val="24"/>
          <w:lang w:eastAsia="en-GB"/>
        </w:rPr>
        <w:t>nduri, de 2 m unul față de celălalt;</w:t>
      </w:r>
    </w:p>
    <w:p w:rsidR="0015584D" w:rsidRPr="0015584D" w:rsidRDefault="0015584D" w:rsidP="0015584D">
      <w:pPr>
        <w:numPr>
          <w:ilvl w:val="0"/>
          <w:numId w:val="37"/>
        </w:numPr>
        <w:shd w:val="clear" w:color="auto" w:fill="FFFFFF"/>
        <w:spacing w:before="100" w:beforeAutospacing="1" w:after="100" w:afterAutospacing="1" w:line="240" w:lineRule="auto"/>
        <w:rPr>
          <w:rFonts w:eastAsia="Times New Roman" w:cs="Times New Roman"/>
          <w:color w:val="auto"/>
          <w:sz w:val="24"/>
          <w:szCs w:val="24"/>
          <w:lang w:eastAsia="en-GB"/>
        </w:rPr>
      </w:pPr>
      <w:r w:rsidRPr="0015584D">
        <w:rPr>
          <w:rFonts w:eastAsia="Times New Roman" w:cs="Times New Roman"/>
          <w:color w:val="auto"/>
          <w:sz w:val="24"/>
          <w:szCs w:val="24"/>
          <w:lang w:eastAsia="en-GB"/>
        </w:rPr>
        <w:t>pupitrele/băncile vor fi individualizate/prestabilite și, de asemenea, se va asigura reprezentarea grafică a situării acestora la intrarea în sală (oglinda sălii), astfel încât să se asigure cunoașterea și intrarea/localizarea</w:t>
      </w:r>
      <w:r w:rsidR="00823204">
        <w:rPr>
          <w:rFonts w:eastAsia="Times New Roman" w:cs="Times New Roman"/>
          <w:color w:val="auto"/>
          <w:sz w:val="24"/>
          <w:szCs w:val="24"/>
          <w:lang w:eastAsia="en-GB"/>
        </w:rPr>
        <w:t>,</w:t>
      </w:r>
      <w:r w:rsidRPr="0015584D">
        <w:rPr>
          <w:rFonts w:eastAsia="Times New Roman" w:cs="Times New Roman"/>
          <w:color w:val="auto"/>
          <w:sz w:val="24"/>
          <w:szCs w:val="24"/>
          <w:lang w:eastAsia="en-GB"/>
        </w:rPr>
        <w:t xml:space="preserve"> fără a parcurge toată suprafața sălii; personalul didactic/asistenții care asigură supravegherea vor dirija candidatul direct către locul destinat.</w:t>
      </w:r>
    </w:p>
    <w:p w:rsidR="0015584D" w:rsidRPr="00FA63B9" w:rsidRDefault="0015584D" w:rsidP="00FA63B9">
      <w:pPr>
        <w:shd w:val="clear" w:color="auto" w:fill="FFFFFF"/>
        <w:spacing w:after="150" w:line="240" w:lineRule="auto"/>
        <w:rPr>
          <w:rFonts w:asciiTheme="majorHAnsi" w:eastAsia="Times New Roman" w:hAnsiTheme="majorHAnsi" w:cs="Arial"/>
          <w:color w:val="auto"/>
          <w:sz w:val="24"/>
          <w:szCs w:val="24"/>
          <w:lang w:eastAsia="en-GB"/>
        </w:rPr>
      </w:pPr>
      <w:r w:rsidRPr="0015584D">
        <w:rPr>
          <w:color w:val="auto"/>
          <w:sz w:val="24"/>
          <w:szCs w:val="24"/>
        </w:rPr>
        <w:t xml:space="preserve">Timpul destinat elaborării unei lucrări scrise este de trei ore, din momentul în care s-a încheiat distribuirea subiectelor fiecărui elev. </w:t>
      </w:r>
      <w:r w:rsidR="00FA63B9" w:rsidRPr="0015584D">
        <w:rPr>
          <w:rFonts w:asciiTheme="majorHAnsi" w:eastAsia="Times New Roman" w:hAnsiTheme="majorHAnsi" w:cs="Arial"/>
          <w:color w:val="auto"/>
          <w:sz w:val="24"/>
          <w:szCs w:val="24"/>
          <w:lang w:eastAsia="en-GB"/>
        </w:rPr>
        <w:t xml:space="preserve">Toate sălile de </w:t>
      </w:r>
      <w:r w:rsidR="00FA63B9">
        <w:rPr>
          <w:rFonts w:asciiTheme="majorHAnsi" w:eastAsia="Times New Roman" w:hAnsiTheme="majorHAnsi" w:cs="Arial"/>
          <w:color w:val="auto"/>
          <w:sz w:val="24"/>
          <w:szCs w:val="24"/>
          <w:lang w:eastAsia="en-GB"/>
        </w:rPr>
        <w:t>examen au în dotare camere funcționale de supraveghere video ș</w:t>
      </w:r>
      <w:r w:rsidR="00FA63B9" w:rsidRPr="0015584D">
        <w:rPr>
          <w:rFonts w:asciiTheme="majorHAnsi" w:eastAsia="Times New Roman" w:hAnsiTheme="majorHAnsi" w:cs="Arial"/>
          <w:color w:val="auto"/>
          <w:sz w:val="24"/>
          <w:szCs w:val="24"/>
          <w:lang w:eastAsia="en-GB"/>
        </w:rPr>
        <w:t>i audio. </w:t>
      </w:r>
    </w:p>
    <w:p w:rsidR="0015584D" w:rsidRPr="0015584D" w:rsidRDefault="0015584D" w:rsidP="0015584D">
      <w:pPr>
        <w:shd w:val="clear" w:color="auto" w:fill="FFFFFF"/>
        <w:spacing w:after="150" w:line="240" w:lineRule="auto"/>
        <w:rPr>
          <w:rFonts w:asciiTheme="majorHAnsi" w:eastAsia="Times New Roman" w:hAnsiTheme="majorHAnsi" w:cs="Arial"/>
          <w:color w:val="auto"/>
          <w:sz w:val="24"/>
          <w:szCs w:val="24"/>
          <w:lang w:eastAsia="en-GB"/>
        </w:rPr>
      </w:pPr>
      <w:r w:rsidRPr="0015584D">
        <w:rPr>
          <w:rFonts w:asciiTheme="majorHAnsi" w:eastAsia="Times New Roman" w:hAnsiTheme="majorHAnsi" w:cs="Arial"/>
          <w:color w:val="auto"/>
          <w:sz w:val="24"/>
          <w:szCs w:val="24"/>
          <w:lang w:eastAsia="en-GB"/>
        </w:rPr>
        <w:t>Pentru</w:t>
      </w:r>
      <w:r w:rsidR="00FA63B9">
        <w:rPr>
          <w:rFonts w:asciiTheme="majorHAnsi" w:eastAsia="Times New Roman" w:hAnsiTheme="majorHAnsi" w:cs="Arial"/>
          <w:color w:val="auto"/>
          <w:sz w:val="24"/>
          <w:szCs w:val="24"/>
          <w:lang w:eastAsia="en-GB"/>
        </w:rPr>
        <w:t xml:space="preserve"> rezolvarea subiectelor</w:t>
      </w:r>
      <w:r w:rsidR="00823204">
        <w:rPr>
          <w:rFonts w:asciiTheme="majorHAnsi" w:eastAsia="Times New Roman" w:hAnsiTheme="majorHAnsi" w:cs="Arial"/>
          <w:color w:val="auto"/>
          <w:sz w:val="24"/>
          <w:szCs w:val="24"/>
          <w:lang w:eastAsia="en-GB"/>
        </w:rPr>
        <w:t>,</w:t>
      </w:r>
      <w:r w:rsidR="00FA63B9">
        <w:rPr>
          <w:rFonts w:asciiTheme="majorHAnsi" w:eastAsia="Times New Roman" w:hAnsiTheme="majorHAnsi" w:cs="Arial"/>
          <w:color w:val="auto"/>
          <w:sz w:val="24"/>
          <w:szCs w:val="24"/>
          <w:lang w:eastAsia="en-GB"/>
        </w:rPr>
        <w:t xml:space="preserve"> candidaț</w:t>
      </w:r>
      <w:r w:rsidRPr="0015584D">
        <w:rPr>
          <w:rFonts w:asciiTheme="majorHAnsi" w:eastAsia="Times New Roman" w:hAnsiTheme="majorHAnsi" w:cs="Arial"/>
          <w:color w:val="auto"/>
          <w:sz w:val="24"/>
          <w:szCs w:val="24"/>
          <w:lang w:eastAsia="en-GB"/>
        </w:rPr>
        <w:t>ii vor folosi numai cerneală sau pastă de culoare albastră, i</w:t>
      </w:r>
      <w:r w:rsidR="00FA63B9">
        <w:rPr>
          <w:rFonts w:asciiTheme="majorHAnsi" w:eastAsia="Times New Roman" w:hAnsiTheme="majorHAnsi" w:cs="Arial"/>
          <w:color w:val="auto"/>
          <w:sz w:val="24"/>
          <w:szCs w:val="24"/>
          <w:lang w:eastAsia="en-GB"/>
        </w:rPr>
        <w:t>ar pentru executarea schemelor ș</w:t>
      </w:r>
      <w:r w:rsidRPr="0015584D">
        <w:rPr>
          <w:rFonts w:asciiTheme="majorHAnsi" w:eastAsia="Times New Roman" w:hAnsiTheme="majorHAnsi" w:cs="Arial"/>
          <w:color w:val="auto"/>
          <w:sz w:val="24"/>
          <w:szCs w:val="24"/>
          <w:lang w:eastAsia="en-GB"/>
        </w:rPr>
        <w:t>i a desenelor</w:t>
      </w:r>
      <w:r w:rsidR="00823204">
        <w:rPr>
          <w:rFonts w:asciiTheme="majorHAnsi" w:eastAsia="Times New Roman" w:hAnsiTheme="majorHAnsi" w:cs="Arial"/>
          <w:color w:val="auto"/>
          <w:sz w:val="24"/>
          <w:szCs w:val="24"/>
          <w:lang w:eastAsia="en-GB"/>
        </w:rPr>
        <w:t>,</w:t>
      </w:r>
      <w:r w:rsidRPr="0015584D">
        <w:rPr>
          <w:rFonts w:asciiTheme="majorHAnsi" w:eastAsia="Times New Roman" w:hAnsiTheme="majorHAnsi" w:cs="Arial"/>
          <w:color w:val="auto"/>
          <w:sz w:val="24"/>
          <w:szCs w:val="24"/>
          <w:lang w:eastAsia="en-GB"/>
        </w:rPr>
        <w:t xml:space="preserve"> vor utiliza numai creion negru. Pentr</w:t>
      </w:r>
      <w:r w:rsidR="00FA63B9">
        <w:rPr>
          <w:rFonts w:asciiTheme="majorHAnsi" w:eastAsia="Times New Roman" w:hAnsiTheme="majorHAnsi" w:cs="Arial"/>
          <w:color w:val="auto"/>
          <w:sz w:val="24"/>
          <w:szCs w:val="24"/>
          <w:lang w:eastAsia="en-GB"/>
        </w:rPr>
        <w:t>u probele scrise la Matematică și Geografie, candidaț</w:t>
      </w:r>
      <w:r w:rsidRPr="0015584D">
        <w:rPr>
          <w:rFonts w:asciiTheme="majorHAnsi" w:eastAsia="Times New Roman" w:hAnsiTheme="majorHAnsi" w:cs="Arial"/>
          <w:color w:val="auto"/>
          <w:sz w:val="24"/>
          <w:szCs w:val="24"/>
          <w:lang w:eastAsia="en-GB"/>
        </w:rPr>
        <w:t>ii pot apela doar la instrumente de desen. La probele scrise</w:t>
      </w:r>
      <w:r w:rsidR="00823204">
        <w:rPr>
          <w:rFonts w:asciiTheme="majorHAnsi" w:eastAsia="Times New Roman" w:hAnsiTheme="majorHAnsi" w:cs="Arial"/>
          <w:color w:val="auto"/>
          <w:sz w:val="24"/>
          <w:szCs w:val="24"/>
          <w:lang w:eastAsia="en-GB"/>
        </w:rPr>
        <w:t>,</w:t>
      </w:r>
      <w:r w:rsidRPr="0015584D">
        <w:rPr>
          <w:rFonts w:asciiTheme="majorHAnsi" w:eastAsia="Times New Roman" w:hAnsiTheme="majorHAnsi" w:cs="Arial"/>
          <w:color w:val="auto"/>
          <w:sz w:val="24"/>
          <w:szCs w:val="24"/>
          <w:lang w:eastAsia="en-GB"/>
        </w:rPr>
        <w:t xml:space="preserve"> mijloacele de calcul sunt interzise, iar hârtia folosită este doar cea distribuită în sala de examen.</w:t>
      </w:r>
    </w:p>
    <w:p w:rsidR="0015584D" w:rsidRPr="0015584D" w:rsidRDefault="0015584D" w:rsidP="0015584D">
      <w:pPr>
        <w:pStyle w:val="rtejustify"/>
        <w:shd w:val="clear" w:color="auto" w:fill="FFFFFF"/>
        <w:spacing w:before="0" w:beforeAutospacing="0" w:after="150" w:afterAutospacing="0"/>
        <w:jc w:val="both"/>
        <w:rPr>
          <w:rFonts w:ascii="Trebuchet MS" w:hAnsi="Trebuchet MS"/>
          <w:shd w:val="clear" w:color="auto" w:fill="FFFFFF"/>
          <w:lang w:val="ro-RO"/>
        </w:rPr>
      </w:pPr>
      <w:r w:rsidRPr="0015584D">
        <w:rPr>
          <w:rFonts w:ascii="Trebuchet MS" w:hAnsi="Trebuchet MS"/>
          <w:shd w:val="clear" w:color="auto" w:fill="FFFFFF"/>
          <w:lang w:val="ro-RO"/>
        </w:rPr>
        <w:t xml:space="preserve">Pentru elevii care solicită și primesc, în cazuri justificate, aprobarea Comisiei Naționale de </w:t>
      </w:r>
      <w:r w:rsidR="00FA63B9">
        <w:rPr>
          <w:rFonts w:ascii="Trebuchet MS" w:hAnsi="Trebuchet MS"/>
          <w:shd w:val="clear" w:color="auto" w:fill="FFFFFF"/>
          <w:lang w:val="ro-RO"/>
        </w:rPr>
        <w:t>Organizare a Examenului de Bacalaureat</w:t>
      </w:r>
      <w:r w:rsidRPr="0015584D">
        <w:rPr>
          <w:rFonts w:ascii="Trebuchet MS" w:hAnsi="Trebuchet MS"/>
          <w:shd w:val="clear" w:color="auto" w:fill="FFFFFF"/>
          <w:lang w:val="ro-RO"/>
        </w:rPr>
        <w:t xml:space="preserve"> în vederea susținerii probelor cu subiectul de rezervă, se organizează proba scrisă/probele scrise după finalizarea ultimei probe prevăzute în cale</w:t>
      </w:r>
      <w:r w:rsidR="00FA63B9">
        <w:rPr>
          <w:rFonts w:ascii="Trebuchet MS" w:hAnsi="Trebuchet MS"/>
          <w:shd w:val="clear" w:color="auto" w:fill="FFFFFF"/>
          <w:lang w:val="ro-RO"/>
        </w:rPr>
        <w:t>ndarul de desfășurare a Bacalaureatului.</w:t>
      </w:r>
    </w:p>
    <w:p w:rsidR="0015584D" w:rsidRPr="0015584D" w:rsidRDefault="0015584D" w:rsidP="0015584D">
      <w:pPr>
        <w:pStyle w:val="rtejustify"/>
        <w:shd w:val="clear" w:color="auto" w:fill="FFFFFF"/>
        <w:spacing w:before="0" w:beforeAutospacing="0" w:after="150" w:afterAutospacing="0"/>
        <w:jc w:val="both"/>
        <w:rPr>
          <w:rFonts w:ascii="Trebuchet MS" w:hAnsi="Trebuchet MS"/>
          <w:lang w:val="ro-RO"/>
        </w:rPr>
      </w:pPr>
      <w:r w:rsidRPr="0015584D">
        <w:rPr>
          <w:rFonts w:ascii="Trebuchet MS" w:hAnsi="Trebuchet MS"/>
          <w:lang w:val="ro-RO"/>
        </w:rPr>
        <w:t>Este interzisă introducerea în sălile de examen a unor obiecte</w:t>
      </w:r>
      <w:r w:rsidR="00823204">
        <w:rPr>
          <w:rFonts w:ascii="Trebuchet MS" w:hAnsi="Trebuchet MS"/>
          <w:lang w:val="ro-RO"/>
        </w:rPr>
        <w:t>,</w:t>
      </w:r>
      <w:r w:rsidRPr="0015584D">
        <w:rPr>
          <w:rFonts w:ascii="Trebuchet MS" w:hAnsi="Trebuchet MS"/>
          <w:lang w:val="ro-RO"/>
        </w:rPr>
        <w:t xml:space="preserve"> pr</w:t>
      </w:r>
      <w:r w:rsidR="00303A92">
        <w:rPr>
          <w:rFonts w:ascii="Trebuchet MS" w:hAnsi="Trebuchet MS"/>
          <w:lang w:val="ro-RO"/>
        </w:rPr>
        <w:t>ecum</w:t>
      </w:r>
      <w:r w:rsidR="00823204">
        <w:rPr>
          <w:rFonts w:ascii="Trebuchet MS" w:hAnsi="Trebuchet MS"/>
          <w:lang w:val="ro-RO"/>
        </w:rPr>
        <w:t>:</w:t>
      </w:r>
      <w:r w:rsidR="00303A92">
        <w:rPr>
          <w:rFonts w:ascii="Trebuchet MS" w:hAnsi="Trebuchet MS"/>
          <w:lang w:val="ro-RO"/>
        </w:rPr>
        <w:t xml:space="preserve"> ghiozdane, rucsacuri, sacoșe, poș</w:t>
      </w:r>
      <w:r w:rsidRPr="0015584D">
        <w:rPr>
          <w:rFonts w:ascii="Trebuchet MS" w:hAnsi="Trebuchet MS"/>
          <w:lang w:val="ro-RO"/>
        </w:rPr>
        <w:t xml:space="preserve">ete etc. De </w:t>
      </w:r>
      <w:r w:rsidR="00303A92">
        <w:rPr>
          <w:rFonts w:ascii="Trebuchet MS" w:hAnsi="Trebuchet MS"/>
          <w:lang w:val="ro-RO"/>
        </w:rPr>
        <w:t>asemenea, elevii vor fi informaț</w:t>
      </w:r>
      <w:r w:rsidRPr="0015584D">
        <w:rPr>
          <w:rFonts w:ascii="Trebuchet MS" w:hAnsi="Trebuchet MS"/>
          <w:lang w:val="ro-RO"/>
        </w:rPr>
        <w:t>i că este interzis accesul în săli cu ori</w:t>
      </w:r>
      <w:r w:rsidR="00303A92">
        <w:rPr>
          <w:rFonts w:ascii="Trebuchet MS" w:hAnsi="Trebuchet MS"/>
          <w:lang w:val="ro-RO"/>
        </w:rPr>
        <w:t>ce fel de lucrări: manuale, dicționare, notițe, însemnări etc., precum ș</w:t>
      </w:r>
      <w:r w:rsidRPr="0015584D">
        <w:rPr>
          <w:rFonts w:ascii="Trebuchet MS" w:hAnsi="Trebuchet MS"/>
          <w:lang w:val="ro-RO"/>
        </w:rPr>
        <w:t>i cu orice mijloc electronic de calcul, de stocare de informații sau de comunicare (</w:t>
      </w:r>
      <w:proofErr w:type="spellStart"/>
      <w:r w:rsidRPr="0015584D">
        <w:rPr>
          <w:rFonts w:ascii="Trebuchet MS" w:hAnsi="Trebuchet MS"/>
          <w:lang w:val="ro-RO"/>
        </w:rPr>
        <w:t>stick</w:t>
      </w:r>
      <w:proofErr w:type="spellEnd"/>
      <w:r w:rsidRPr="0015584D">
        <w:rPr>
          <w:rFonts w:ascii="Trebuchet MS" w:hAnsi="Trebuchet MS"/>
          <w:lang w:val="ro-RO"/>
        </w:rPr>
        <w:t>-uri de memorie, telefoane, tablete etc.).</w:t>
      </w:r>
    </w:p>
    <w:p w:rsidR="00174DE9" w:rsidRPr="0015584D" w:rsidRDefault="00303A92" w:rsidP="00174DE9">
      <w:pPr>
        <w:shd w:val="clear" w:color="auto" w:fill="FFFFFF"/>
        <w:spacing w:after="150" w:line="240" w:lineRule="auto"/>
        <w:rPr>
          <w:rFonts w:asciiTheme="majorHAnsi" w:eastAsia="Times New Roman" w:hAnsiTheme="majorHAnsi" w:cs="Arial"/>
          <w:color w:val="auto"/>
          <w:sz w:val="24"/>
          <w:szCs w:val="24"/>
          <w:lang w:eastAsia="en-GB"/>
        </w:rPr>
      </w:pPr>
      <w:r>
        <w:rPr>
          <w:rFonts w:asciiTheme="majorHAnsi" w:eastAsia="Times New Roman" w:hAnsiTheme="majorHAnsi" w:cs="Arial"/>
          <w:color w:val="auto"/>
          <w:sz w:val="24"/>
          <w:szCs w:val="24"/>
          <w:lang w:eastAsia="en-GB"/>
        </w:rPr>
        <w:t>În același timp, candidaț</w:t>
      </w:r>
      <w:r w:rsidR="00174DE9" w:rsidRPr="0015584D">
        <w:rPr>
          <w:rFonts w:asciiTheme="majorHAnsi" w:eastAsia="Times New Roman" w:hAnsiTheme="majorHAnsi" w:cs="Arial"/>
          <w:color w:val="auto"/>
          <w:sz w:val="24"/>
          <w:szCs w:val="24"/>
          <w:lang w:eastAsia="en-GB"/>
        </w:rPr>
        <w:t>ilor le este interzis să comunice între ei sau cu exteriorul, să transmită ori să schimbe între ei foi din</w:t>
      </w:r>
      <w:r>
        <w:rPr>
          <w:rFonts w:asciiTheme="majorHAnsi" w:eastAsia="Times New Roman" w:hAnsiTheme="majorHAnsi" w:cs="Arial"/>
          <w:color w:val="auto"/>
          <w:sz w:val="24"/>
          <w:szCs w:val="24"/>
          <w:lang w:eastAsia="en-GB"/>
        </w:rPr>
        <w:t xml:space="preserve"> lucrare, ciorne, notiț</w:t>
      </w:r>
      <w:r w:rsidR="00174DE9" w:rsidRPr="0015584D">
        <w:rPr>
          <w:rFonts w:asciiTheme="majorHAnsi" w:eastAsia="Times New Roman" w:hAnsiTheme="majorHAnsi" w:cs="Arial"/>
          <w:color w:val="auto"/>
          <w:sz w:val="24"/>
          <w:szCs w:val="24"/>
          <w:lang w:eastAsia="en-GB"/>
        </w:rPr>
        <w:t>e sau alte materiale care ar putea fi utilizate pentru rezolvarea subiectelor, pentru comunicare în interior</w:t>
      </w:r>
      <w:r>
        <w:rPr>
          <w:rFonts w:asciiTheme="majorHAnsi" w:eastAsia="Times New Roman" w:hAnsiTheme="majorHAnsi" w:cs="Arial"/>
          <w:color w:val="auto"/>
          <w:sz w:val="24"/>
          <w:szCs w:val="24"/>
          <w:lang w:eastAsia="en-GB"/>
        </w:rPr>
        <w:t xml:space="preserve"> sau cu exteriorul. Cei surprinși în aceste situații vor fi eliminaț</w:t>
      </w:r>
      <w:r w:rsidR="00174DE9" w:rsidRPr="0015584D">
        <w:rPr>
          <w:rFonts w:asciiTheme="majorHAnsi" w:eastAsia="Times New Roman" w:hAnsiTheme="majorHAnsi" w:cs="Arial"/>
          <w:color w:val="auto"/>
          <w:sz w:val="24"/>
          <w:szCs w:val="24"/>
          <w:lang w:eastAsia="en-GB"/>
        </w:rPr>
        <w:t>i din examen, indiferent dacă materialele/obiectele interzise au fost folosite sau nu, indiferen</w:t>
      </w:r>
      <w:r>
        <w:rPr>
          <w:rFonts w:asciiTheme="majorHAnsi" w:eastAsia="Times New Roman" w:hAnsiTheme="majorHAnsi" w:cs="Arial"/>
          <w:color w:val="auto"/>
          <w:sz w:val="24"/>
          <w:szCs w:val="24"/>
          <w:lang w:eastAsia="en-GB"/>
        </w:rPr>
        <w:t>t dacă au fost introduse de aceștia ori de alți candidaț</w:t>
      </w:r>
      <w:r w:rsidR="00174DE9" w:rsidRPr="0015584D">
        <w:rPr>
          <w:rFonts w:asciiTheme="majorHAnsi" w:eastAsia="Times New Roman" w:hAnsiTheme="majorHAnsi" w:cs="Arial"/>
          <w:color w:val="auto"/>
          <w:sz w:val="24"/>
          <w:szCs w:val="24"/>
          <w:lang w:eastAsia="en-GB"/>
        </w:rPr>
        <w:t>i, de cadre didactice di</w:t>
      </w:r>
      <w:r>
        <w:rPr>
          <w:rFonts w:asciiTheme="majorHAnsi" w:eastAsia="Times New Roman" w:hAnsiTheme="majorHAnsi" w:cs="Arial"/>
          <w:color w:val="auto"/>
          <w:sz w:val="24"/>
          <w:szCs w:val="24"/>
          <w:lang w:eastAsia="en-GB"/>
        </w:rPr>
        <w:t>n comisie sau de alte persoane ș</w:t>
      </w:r>
      <w:r w:rsidR="00174DE9" w:rsidRPr="0015584D">
        <w:rPr>
          <w:rFonts w:asciiTheme="majorHAnsi" w:eastAsia="Times New Roman" w:hAnsiTheme="majorHAnsi" w:cs="Arial"/>
          <w:color w:val="auto"/>
          <w:sz w:val="24"/>
          <w:szCs w:val="24"/>
          <w:lang w:eastAsia="en-GB"/>
        </w:rPr>
        <w:t>i indiferent dacă ei au primit ori au transmis materialele interzise.</w:t>
      </w:r>
      <w:r w:rsidR="005403C3">
        <w:rPr>
          <w:rFonts w:asciiTheme="majorHAnsi" w:eastAsia="Times New Roman" w:hAnsiTheme="majorHAnsi" w:cs="Arial"/>
          <w:color w:val="auto"/>
          <w:sz w:val="24"/>
          <w:szCs w:val="24"/>
          <w:lang w:eastAsia="en-GB"/>
        </w:rPr>
        <w:t xml:space="preserve"> </w:t>
      </w:r>
      <w:r>
        <w:rPr>
          <w:rFonts w:asciiTheme="majorHAnsi" w:eastAsia="Times New Roman" w:hAnsiTheme="majorHAnsi" w:cs="Arial"/>
          <w:color w:val="auto"/>
          <w:sz w:val="24"/>
          <w:szCs w:val="24"/>
          <w:lang w:eastAsia="en-GB"/>
        </w:rPr>
        <w:t>Drept consecinț</w:t>
      </w:r>
      <w:r w:rsidR="00174DE9" w:rsidRPr="0015584D">
        <w:rPr>
          <w:rFonts w:asciiTheme="majorHAnsi" w:eastAsia="Times New Roman" w:hAnsiTheme="majorHAnsi" w:cs="Arial"/>
          <w:color w:val="auto"/>
          <w:sz w:val="24"/>
          <w:szCs w:val="24"/>
          <w:lang w:eastAsia="en-GB"/>
        </w:rPr>
        <w:t xml:space="preserve">ă, </w:t>
      </w:r>
      <w:r>
        <w:rPr>
          <w:rFonts w:asciiTheme="majorHAnsi" w:eastAsia="Times New Roman" w:hAnsiTheme="majorHAnsi" w:cs="Arial"/>
          <w:color w:val="auto"/>
          <w:sz w:val="24"/>
          <w:szCs w:val="24"/>
          <w:lang w:eastAsia="en-GB"/>
        </w:rPr>
        <w:t>aceș</w:t>
      </w:r>
      <w:r w:rsidR="00174DE9" w:rsidRPr="0015584D">
        <w:rPr>
          <w:rFonts w:asciiTheme="majorHAnsi" w:eastAsia="Times New Roman" w:hAnsiTheme="majorHAnsi" w:cs="Arial"/>
          <w:color w:val="auto"/>
          <w:sz w:val="24"/>
          <w:szCs w:val="24"/>
          <w:lang w:eastAsia="en-GB"/>
        </w:rPr>
        <w:t>ti candid</w:t>
      </w:r>
      <w:r>
        <w:rPr>
          <w:rFonts w:asciiTheme="majorHAnsi" w:eastAsia="Times New Roman" w:hAnsiTheme="majorHAnsi" w:cs="Arial"/>
          <w:color w:val="auto"/>
          <w:sz w:val="24"/>
          <w:szCs w:val="24"/>
          <w:lang w:eastAsia="en-GB"/>
        </w:rPr>
        <w:t>aț</w:t>
      </w:r>
      <w:r w:rsidR="00174DE9" w:rsidRPr="0015584D">
        <w:rPr>
          <w:rFonts w:asciiTheme="majorHAnsi" w:eastAsia="Times New Roman" w:hAnsiTheme="majorHAnsi" w:cs="Arial"/>
          <w:color w:val="auto"/>
          <w:sz w:val="24"/>
          <w:szCs w:val="24"/>
          <w:lang w:eastAsia="en-GB"/>
        </w:rPr>
        <w:t>i nu mai au dreptul de a participa la următoarele două sesiuni ale examenului.</w:t>
      </w:r>
    </w:p>
    <w:p w:rsidR="00174DE9" w:rsidRPr="0015584D" w:rsidRDefault="00174DE9" w:rsidP="00174DE9">
      <w:pPr>
        <w:shd w:val="clear" w:color="auto" w:fill="FFFFFF"/>
        <w:spacing w:after="150" w:line="240" w:lineRule="auto"/>
        <w:rPr>
          <w:rFonts w:asciiTheme="majorHAnsi" w:eastAsia="Times New Roman" w:hAnsiTheme="majorHAnsi" w:cs="Arial"/>
          <w:color w:val="auto"/>
          <w:sz w:val="24"/>
          <w:szCs w:val="24"/>
          <w:lang w:eastAsia="en-GB"/>
        </w:rPr>
      </w:pPr>
      <w:r w:rsidRPr="0015584D">
        <w:rPr>
          <w:rFonts w:asciiTheme="majorHAnsi" w:eastAsia="Times New Roman" w:hAnsiTheme="majorHAnsi" w:cs="Arial"/>
          <w:color w:val="auto"/>
          <w:sz w:val="24"/>
          <w:szCs w:val="24"/>
          <w:lang w:eastAsia="en-GB"/>
        </w:rPr>
        <w:lastRenderedPageBreak/>
        <w:t xml:space="preserve">Reamintim faptul că pentru a fi declarat promovat, un absolvent de liceu trebuie să </w:t>
      </w:r>
      <w:r w:rsidR="00303A92">
        <w:rPr>
          <w:rFonts w:asciiTheme="majorHAnsi" w:eastAsia="Times New Roman" w:hAnsiTheme="majorHAnsi" w:cs="Arial"/>
          <w:color w:val="auto"/>
          <w:sz w:val="24"/>
          <w:szCs w:val="24"/>
          <w:lang w:eastAsia="en-GB"/>
        </w:rPr>
        <w:t>îndeplinească următoarele condiț</w:t>
      </w:r>
      <w:r w:rsidRPr="0015584D">
        <w:rPr>
          <w:rFonts w:asciiTheme="majorHAnsi" w:eastAsia="Times New Roman" w:hAnsiTheme="majorHAnsi" w:cs="Arial"/>
          <w:color w:val="auto"/>
          <w:sz w:val="24"/>
          <w:szCs w:val="24"/>
          <w:lang w:eastAsia="en-GB"/>
        </w:rPr>
        <w:t>ii, cumulativ:</w:t>
      </w:r>
    </w:p>
    <w:p w:rsidR="00174DE9" w:rsidRPr="0015584D" w:rsidRDefault="0015584D" w:rsidP="00174DE9">
      <w:pPr>
        <w:numPr>
          <w:ilvl w:val="0"/>
          <w:numId w:val="39"/>
        </w:numPr>
        <w:shd w:val="clear" w:color="auto" w:fill="FFFFFF"/>
        <w:spacing w:before="100" w:beforeAutospacing="1" w:after="100" w:afterAutospacing="1" w:line="240" w:lineRule="auto"/>
        <w:rPr>
          <w:rFonts w:asciiTheme="majorHAnsi" w:eastAsia="Times New Roman" w:hAnsiTheme="majorHAnsi" w:cs="Arial"/>
          <w:color w:val="auto"/>
          <w:sz w:val="24"/>
          <w:szCs w:val="24"/>
          <w:lang w:eastAsia="en-GB"/>
        </w:rPr>
      </w:pPr>
      <w:r w:rsidRPr="0015584D">
        <w:rPr>
          <w:rFonts w:asciiTheme="majorHAnsi" w:eastAsia="Times New Roman" w:hAnsiTheme="majorHAnsi" w:cs="Arial"/>
          <w:color w:val="auto"/>
          <w:sz w:val="24"/>
          <w:szCs w:val="24"/>
          <w:lang w:eastAsia="en-GB"/>
        </w:rPr>
        <w:t>recunoașterea/echivalarea</w:t>
      </w:r>
      <w:r w:rsidR="00174DE9" w:rsidRPr="0015584D">
        <w:rPr>
          <w:rFonts w:asciiTheme="majorHAnsi" w:eastAsia="Times New Roman" w:hAnsiTheme="majorHAnsi" w:cs="Arial"/>
          <w:color w:val="auto"/>
          <w:sz w:val="24"/>
          <w:szCs w:val="24"/>
          <w:lang w:eastAsia="en-GB"/>
        </w:rPr>
        <w:t xml:space="preserve"> tuturor probelor de evaluare a co</w:t>
      </w:r>
      <w:r w:rsidR="00303A92">
        <w:rPr>
          <w:rFonts w:asciiTheme="majorHAnsi" w:eastAsia="Times New Roman" w:hAnsiTheme="majorHAnsi" w:cs="Arial"/>
          <w:color w:val="auto"/>
          <w:sz w:val="24"/>
          <w:szCs w:val="24"/>
          <w:lang w:eastAsia="en-GB"/>
        </w:rPr>
        <w:t>mpetenț</w:t>
      </w:r>
      <w:r w:rsidRPr="0015584D">
        <w:rPr>
          <w:rFonts w:asciiTheme="majorHAnsi" w:eastAsia="Times New Roman" w:hAnsiTheme="majorHAnsi" w:cs="Arial"/>
          <w:color w:val="auto"/>
          <w:sz w:val="24"/>
          <w:szCs w:val="24"/>
          <w:lang w:eastAsia="en-GB"/>
        </w:rPr>
        <w:t>elor lingvistice ș</w:t>
      </w:r>
      <w:r w:rsidR="00174DE9" w:rsidRPr="0015584D">
        <w:rPr>
          <w:rFonts w:asciiTheme="majorHAnsi" w:eastAsia="Times New Roman" w:hAnsiTheme="majorHAnsi" w:cs="Arial"/>
          <w:color w:val="auto"/>
          <w:sz w:val="24"/>
          <w:szCs w:val="24"/>
          <w:lang w:eastAsia="en-GB"/>
        </w:rPr>
        <w:t>i digitale;</w:t>
      </w:r>
    </w:p>
    <w:p w:rsidR="00174DE9" w:rsidRPr="0015584D" w:rsidRDefault="0015584D" w:rsidP="00174DE9">
      <w:pPr>
        <w:numPr>
          <w:ilvl w:val="0"/>
          <w:numId w:val="39"/>
        </w:numPr>
        <w:shd w:val="clear" w:color="auto" w:fill="FFFFFF"/>
        <w:spacing w:before="100" w:beforeAutospacing="1" w:after="100" w:afterAutospacing="1" w:line="240" w:lineRule="auto"/>
        <w:rPr>
          <w:rFonts w:asciiTheme="majorHAnsi" w:eastAsia="Times New Roman" w:hAnsiTheme="majorHAnsi" w:cs="Arial"/>
          <w:color w:val="auto"/>
          <w:sz w:val="24"/>
          <w:szCs w:val="24"/>
          <w:lang w:eastAsia="en-GB"/>
        </w:rPr>
      </w:pPr>
      <w:r w:rsidRPr="0015584D">
        <w:rPr>
          <w:rFonts w:asciiTheme="majorHAnsi" w:eastAsia="Times New Roman" w:hAnsiTheme="majorHAnsi" w:cs="Arial"/>
          <w:color w:val="auto"/>
          <w:sz w:val="24"/>
          <w:szCs w:val="24"/>
          <w:lang w:eastAsia="en-GB"/>
        </w:rPr>
        <w:t>susț</w:t>
      </w:r>
      <w:r w:rsidR="00303A92">
        <w:rPr>
          <w:rFonts w:asciiTheme="majorHAnsi" w:eastAsia="Times New Roman" w:hAnsiTheme="majorHAnsi" w:cs="Arial"/>
          <w:color w:val="auto"/>
          <w:sz w:val="24"/>
          <w:szCs w:val="24"/>
          <w:lang w:eastAsia="en-GB"/>
        </w:rPr>
        <w:t>inerea tuturor probelor scrise ș</w:t>
      </w:r>
      <w:r w:rsidR="00174DE9" w:rsidRPr="0015584D">
        <w:rPr>
          <w:rFonts w:asciiTheme="majorHAnsi" w:eastAsia="Times New Roman" w:hAnsiTheme="majorHAnsi" w:cs="Arial"/>
          <w:color w:val="auto"/>
          <w:sz w:val="24"/>
          <w:szCs w:val="24"/>
          <w:lang w:eastAsia="en-GB"/>
        </w:rPr>
        <w:t>i obținerea notei 5 (cel puțin) la fiecare dintre acestea;</w:t>
      </w:r>
    </w:p>
    <w:p w:rsidR="00FA63B9" w:rsidRPr="00303A92" w:rsidRDefault="00303A92" w:rsidP="00FA63B9">
      <w:pPr>
        <w:numPr>
          <w:ilvl w:val="0"/>
          <w:numId w:val="39"/>
        </w:numPr>
        <w:shd w:val="clear" w:color="auto" w:fill="FFFFFF"/>
        <w:spacing w:before="100" w:beforeAutospacing="1" w:after="100" w:afterAutospacing="1" w:line="240" w:lineRule="auto"/>
        <w:rPr>
          <w:rFonts w:asciiTheme="majorHAnsi" w:eastAsia="Times New Roman" w:hAnsiTheme="majorHAnsi" w:cs="Arial"/>
          <w:color w:val="auto"/>
          <w:sz w:val="24"/>
          <w:szCs w:val="24"/>
          <w:lang w:eastAsia="en-GB"/>
        </w:rPr>
      </w:pPr>
      <w:r>
        <w:rPr>
          <w:rFonts w:asciiTheme="majorHAnsi" w:eastAsia="Times New Roman" w:hAnsiTheme="majorHAnsi" w:cs="Arial"/>
          <w:color w:val="auto"/>
          <w:sz w:val="24"/>
          <w:szCs w:val="24"/>
          <w:lang w:eastAsia="en-GB"/>
        </w:rPr>
        <w:t>obținerea mediei 6 (cel puț</w:t>
      </w:r>
      <w:r w:rsidR="00174DE9" w:rsidRPr="0015584D">
        <w:rPr>
          <w:rFonts w:asciiTheme="majorHAnsi" w:eastAsia="Times New Roman" w:hAnsiTheme="majorHAnsi" w:cs="Arial"/>
          <w:color w:val="auto"/>
          <w:sz w:val="24"/>
          <w:szCs w:val="24"/>
          <w:lang w:eastAsia="en-GB"/>
        </w:rPr>
        <w:t>in) la probele scrise.</w:t>
      </w:r>
    </w:p>
    <w:p w:rsidR="00FA63B9" w:rsidRPr="0015584D" w:rsidRDefault="00FA63B9" w:rsidP="00303A92">
      <w:pPr>
        <w:shd w:val="clear" w:color="auto" w:fill="FFFFFF"/>
        <w:spacing w:after="150" w:line="240" w:lineRule="auto"/>
        <w:rPr>
          <w:rFonts w:asciiTheme="majorHAnsi" w:eastAsia="Times New Roman" w:hAnsiTheme="majorHAnsi" w:cs="Arial"/>
          <w:color w:val="auto"/>
          <w:sz w:val="24"/>
          <w:szCs w:val="24"/>
          <w:lang w:eastAsia="en-GB"/>
        </w:rPr>
      </w:pPr>
      <w:r w:rsidRPr="0015584D">
        <w:rPr>
          <w:rFonts w:asciiTheme="majorHAnsi" w:eastAsia="Times New Roman" w:hAnsiTheme="majorHAnsi" w:cs="Arial"/>
          <w:color w:val="auto"/>
          <w:sz w:val="24"/>
          <w:szCs w:val="24"/>
          <w:lang w:eastAsia="en-GB"/>
        </w:rPr>
        <w:t xml:space="preserve">Elevii aflați în izolare/confirmați pozitiv cu noul </w:t>
      </w:r>
      <w:proofErr w:type="spellStart"/>
      <w:r w:rsidRPr="0015584D">
        <w:rPr>
          <w:rFonts w:asciiTheme="majorHAnsi" w:eastAsia="Times New Roman" w:hAnsiTheme="majorHAnsi" w:cs="Arial"/>
          <w:color w:val="auto"/>
          <w:sz w:val="24"/>
          <w:szCs w:val="24"/>
          <w:lang w:eastAsia="en-GB"/>
        </w:rPr>
        <w:t>coronavirus</w:t>
      </w:r>
      <w:proofErr w:type="spellEnd"/>
      <w:r w:rsidRPr="0015584D">
        <w:rPr>
          <w:rFonts w:asciiTheme="majorHAnsi" w:eastAsia="Times New Roman" w:hAnsiTheme="majorHAnsi" w:cs="Arial"/>
          <w:color w:val="auto"/>
          <w:sz w:val="24"/>
          <w:szCs w:val="24"/>
          <w:lang w:eastAsia="en-GB"/>
        </w:rPr>
        <w:t xml:space="preserve"> vor susține examenul</w:t>
      </w:r>
      <w:r>
        <w:rPr>
          <w:rFonts w:asciiTheme="majorHAnsi" w:eastAsia="Times New Roman" w:hAnsiTheme="majorHAnsi" w:cs="Arial"/>
          <w:color w:val="auto"/>
          <w:sz w:val="24"/>
          <w:szCs w:val="24"/>
          <w:lang w:eastAsia="en-GB"/>
        </w:rPr>
        <w:t xml:space="preserve"> de Bacalaureat</w:t>
      </w:r>
      <w:r w:rsidRPr="0015584D">
        <w:rPr>
          <w:rFonts w:asciiTheme="majorHAnsi" w:eastAsia="Times New Roman" w:hAnsiTheme="majorHAnsi" w:cs="Arial"/>
          <w:color w:val="auto"/>
          <w:sz w:val="24"/>
          <w:szCs w:val="24"/>
          <w:lang w:eastAsia="en-GB"/>
        </w:rPr>
        <w:t xml:space="preserve"> în etapa specială, începând cu data de 6 iulie. La această etapă vor participa doar absolvenții care au avut temperatura peste maximul admis, au fost in izolare, carantină, au afecțiuni cronice care pot crește receptivitatea sau severitatea afecțiunii în contextul pandemiei, sunt spitalizați/internați, în prima etapă a examenelor naționale, pentru diverse afecțiuni.</w:t>
      </w:r>
    </w:p>
    <w:p w:rsidR="00174DE9" w:rsidRPr="0015584D" w:rsidRDefault="00174DE9" w:rsidP="00174DE9">
      <w:pPr>
        <w:shd w:val="clear" w:color="auto" w:fill="FFFFFF"/>
        <w:spacing w:after="150" w:line="240" w:lineRule="auto"/>
        <w:rPr>
          <w:rFonts w:asciiTheme="majorHAnsi" w:eastAsia="Times New Roman" w:hAnsiTheme="majorHAnsi" w:cs="Arial"/>
          <w:color w:val="auto"/>
          <w:sz w:val="24"/>
          <w:szCs w:val="24"/>
          <w:lang w:eastAsia="en-GB"/>
        </w:rPr>
      </w:pPr>
      <w:r w:rsidRPr="0015584D">
        <w:rPr>
          <w:rFonts w:asciiTheme="majorHAnsi" w:eastAsia="Times New Roman" w:hAnsiTheme="majorHAnsi" w:cs="Arial"/>
          <w:color w:val="auto"/>
          <w:sz w:val="24"/>
          <w:szCs w:val="24"/>
          <w:lang w:eastAsia="en-GB"/>
        </w:rPr>
        <w:t>Ministerul Educației și Cercetării pune la dispoziția celor interesați linia </w:t>
      </w:r>
      <w:r w:rsidRPr="0015584D">
        <w:rPr>
          <w:rFonts w:asciiTheme="majorHAnsi" w:eastAsia="Times New Roman" w:hAnsiTheme="majorHAnsi" w:cs="Arial"/>
          <w:bCs/>
          <w:color w:val="auto"/>
          <w:sz w:val="24"/>
          <w:szCs w:val="24"/>
          <w:lang w:eastAsia="en-GB"/>
        </w:rPr>
        <w:t>TELVERDE 0800801100 pentru sesizarea eventualelor disfuncționalități pe durata probelor scrise. </w:t>
      </w:r>
      <w:r w:rsidRPr="0015584D">
        <w:rPr>
          <w:rFonts w:asciiTheme="majorHAnsi" w:eastAsia="Times New Roman" w:hAnsiTheme="majorHAnsi" w:cs="Arial"/>
          <w:color w:val="auto"/>
          <w:sz w:val="24"/>
          <w:szCs w:val="24"/>
          <w:lang w:eastAsia="en-GB"/>
        </w:rPr>
        <w:t>Numărul va fi disponibil în perioada 22 - 25 iunie, între orele 8:00 - 16:00.</w:t>
      </w:r>
    </w:p>
    <w:p w:rsidR="002A715A" w:rsidRPr="0015584D" w:rsidRDefault="002A715A" w:rsidP="00947976">
      <w:pPr>
        <w:pStyle w:val="rtejustify"/>
        <w:shd w:val="clear" w:color="auto" w:fill="FFFFFF"/>
        <w:spacing w:before="0" w:beforeAutospacing="0" w:after="150" w:afterAutospacing="0"/>
        <w:jc w:val="both"/>
        <w:rPr>
          <w:rFonts w:asciiTheme="majorHAnsi" w:hAnsiTheme="majorHAnsi"/>
          <w:lang w:val="ro-RO"/>
        </w:rPr>
      </w:pPr>
    </w:p>
    <w:sectPr w:rsidR="002A715A" w:rsidRPr="0015584D" w:rsidSect="00EA6515">
      <w:headerReference w:type="default" r:id="rId8"/>
      <w:footerReference w:type="default" r:id="rId9"/>
      <w:pgSz w:w="11906" w:h="16838" w:code="9"/>
      <w:pgMar w:top="1560" w:right="707" w:bottom="1276" w:left="993" w:header="0" w:footer="2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7DD" w:rsidRDefault="00F927DD" w:rsidP="009772BD">
      <w:r>
        <w:separator/>
      </w:r>
    </w:p>
  </w:endnote>
  <w:endnote w:type="continuationSeparator" w:id="0">
    <w:p w:rsidR="00F927DD" w:rsidRDefault="00F927DD"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Open Sans">
    <w:altName w:val="Tahoma"/>
    <w:panose1 w:val="020B0606030504020204"/>
    <w:charset w:val="EE"/>
    <w:family w:val="swiss"/>
    <w:pitch w:val="variable"/>
    <w:sig w:usb0="E00002EF" w:usb1="4000205B" w:usb2="00000028"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46E" w:rsidRPr="0050746E" w:rsidRDefault="0050746E" w:rsidP="0050746E">
    <w:pPr>
      <w:pStyle w:val="Header"/>
      <w:tabs>
        <w:tab w:val="left" w:pos="142"/>
      </w:tabs>
    </w:pPr>
    <w:r>
      <w:t xml:space="preserve">           </w:t>
    </w:r>
    <w:r w:rsidR="00F927DD">
      <w:rPr>
        <w:sz w:val="14"/>
        <w:szCs w:val="14"/>
      </w:rPr>
      <w:pict>
        <v:rect id="_x0000_i1025" style="width:510.3pt;height:1.8pt" o:hralign="center" o:hrstd="t" o:hr="t" fillcolor="#a0a0a0" stroked="f"/>
      </w:pict>
    </w:r>
  </w:p>
  <w:p w:rsidR="0050746E" w:rsidRDefault="0050746E" w:rsidP="0050746E">
    <w:pPr>
      <w:pStyle w:val="Footer"/>
      <w:rPr>
        <w:sz w:val="14"/>
        <w:szCs w:val="14"/>
      </w:rPr>
    </w:pPr>
    <w:r>
      <w:rPr>
        <w:sz w:val="14"/>
        <w:szCs w:val="14"/>
      </w:rPr>
      <w:t>Str. G-ral H. M. Berthelot nr. 28-30, Sector 1, București, România</w:t>
    </w:r>
    <w:r>
      <w:rPr>
        <w:sz w:val="14"/>
        <w:szCs w:val="14"/>
      </w:rPr>
      <w:tab/>
    </w:r>
    <w:r>
      <w:rPr>
        <w:sz w:val="14"/>
        <w:szCs w:val="14"/>
      </w:rPr>
      <w:tab/>
    </w:r>
  </w:p>
  <w:p w:rsidR="0050746E" w:rsidRDefault="0050746E" w:rsidP="0050746E">
    <w:pPr>
      <w:pStyle w:val="Footer"/>
      <w:rPr>
        <w:sz w:val="14"/>
        <w:szCs w:val="14"/>
      </w:rPr>
    </w:pPr>
    <w:r>
      <w:rPr>
        <w:sz w:val="14"/>
        <w:szCs w:val="14"/>
      </w:rPr>
      <w:t>Tel.: +4 021 405 62 23 Fax: +4 021 312 47 19 E-mail: cabinet@edu.gov.ro</w:t>
    </w:r>
  </w:p>
  <w:p w:rsidR="00863370" w:rsidRPr="00D062A6" w:rsidRDefault="0050746E" w:rsidP="0050746E">
    <w:pPr>
      <w:pStyle w:val="Footer"/>
      <w:rPr>
        <w:b/>
      </w:rPr>
    </w:pPr>
    <w:r>
      <w:rPr>
        <w:b/>
        <w:sz w:val="14"/>
        <w:szCs w:val="14"/>
      </w:rPr>
      <w:t>www.edu.ro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7DD" w:rsidRDefault="00F927DD" w:rsidP="009772BD">
      <w:r>
        <w:separator/>
      </w:r>
    </w:p>
  </w:footnote>
  <w:footnote w:type="continuationSeparator" w:id="0">
    <w:p w:rsidR="00F927DD" w:rsidRDefault="00F927DD" w:rsidP="00977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3BB" w:rsidRDefault="00256C78" w:rsidP="00E01A49">
    <w:pPr>
      <w:pStyle w:val="Header"/>
      <w:tabs>
        <w:tab w:val="left" w:pos="142"/>
      </w:tabs>
    </w:pPr>
    <w:r>
      <w:rPr>
        <w:noProof/>
        <w:lang w:val="en-GB" w:eastAsia="en-GB"/>
      </w:rPr>
      <w:drawing>
        <wp:anchor distT="0" distB="0" distL="114300" distR="114300" simplePos="0" relativeHeight="251658240" behindDoc="0" locked="0" layoutInCell="1" allowOverlap="1">
          <wp:simplePos x="0" y="0"/>
          <wp:positionH relativeFrom="margin">
            <wp:posOffset>-1905</wp:posOffset>
          </wp:positionH>
          <wp:positionV relativeFrom="paragraph">
            <wp:posOffset>247650</wp:posOffset>
          </wp:positionV>
          <wp:extent cx="3388572" cy="746108"/>
          <wp:effectExtent l="0" t="0" r="0" b="0"/>
          <wp:wrapNone/>
          <wp:docPr id="3" name="Picture 3" descr="E:\IDENTITATE.GOV.RO\Logo Ministere-20191111\Logo Ministere\13.MEC\logo MEC-albast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DENTITATE.GOV.RO\Logo Ministere-20191111\Logo Ministere\13.MEC\logo MEC-albastr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88572" cy="746108"/>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sidR="00D645E9">
      <w:tab/>
    </w:r>
    <w:r w:rsidR="00D645E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41B04"/>
    <w:multiLevelType w:val="hybridMultilevel"/>
    <w:tmpl w:val="E7AA0B64"/>
    <w:lvl w:ilvl="0" w:tplc="F0CE96E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97E568F"/>
    <w:multiLevelType w:val="hybridMultilevel"/>
    <w:tmpl w:val="1A0A31F6"/>
    <w:lvl w:ilvl="0" w:tplc="6BEA7B5C">
      <w:start w:val="9"/>
      <w:numFmt w:val="bullet"/>
      <w:lvlText w:val="-"/>
      <w:lvlJc w:val="left"/>
      <w:pPr>
        <w:ind w:left="1224" w:hanging="360"/>
      </w:pPr>
      <w:rPr>
        <w:rFonts w:ascii="Trebuchet MS" w:eastAsia="Times New Roman" w:hAnsi="Trebuchet MS" w:cs="Times New Roman"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2">
    <w:nsid w:val="0CAD09D5"/>
    <w:multiLevelType w:val="multilevel"/>
    <w:tmpl w:val="B9441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D522B0D"/>
    <w:multiLevelType w:val="hybridMultilevel"/>
    <w:tmpl w:val="0A664DCC"/>
    <w:lvl w:ilvl="0" w:tplc="2036F7AC">
      <w:numFmt w:val="bullet"/>
      <w:lvlText w:val="-"/>
      <w:lvlJc w:val="left"/>
      <w:pPr>
        <w:ind w:left="1368" w:hanging="360"/>
      </w:pPr>
      <w:rPr>
        <w:rFonts w:ascii="Trebuchet MS" w:eastAsia="Times New Roman" w:hAnsi="Trebuchet MS" w:cs="Tahoma" w:hint="default"/>
      </w:rPr>
    </w:lvl>
    <w:lvl w:ilvl="1" w:tplc="08090003" w:tentative="1">
      <w:start w:val="1"/>
      <w:numFmt w:val="bullet"/>
      <w:lvlText w:val="o"/>
      <w:lvlJc w:val="left"/>
      <w:pPr>
        <w:ind w:left="2088" w:hanging="360"/>
      </w:pPr>
      <w:rPr>
        <w:rFonts w:ascii="Courier New" w:hAnsi="Courier New" w:cs="Courier New" w:hint="default"/>
      </w:rPr>
    </w:lvl>
    <w:lvl w:ilvl="2" w:tplc="08090005" w:tentative="1">
      <w:start w:val="1"/>
      <w:numFmt w:val="bullet"/>
      <w:lvlText w:val=""/>
      <w:lvlJc w:val="left"/>
      <w:pPr>
        <w:ind w:left="2808" w:hanging="360"/>
      </w:pPr>
      <w:rPr>
        <w:rFonts w:ascii="Wingdings" w:hAnsi="Wingdings" w:hint="default"/>
      </w:rPr>
    </w:lvl>
    <w:lvl w:ilvl="3" w:tplc="08090001" w:tentative="1">
      <w:start w:val="1"/>
      <w:numFmt w:val="bullet"/>
      <w:lvlText w:val=""/>
      <w:lvlJc w:val="left"/>
      <w:pPr>
        <w:ind w:left="3528" w:hanging="360"/>
      </w:pPr>
      <w:rPr>
        <w:rFonts w:ascii="Symbol" w:hAnsi="Symbol" w:hint="default"/>
      </w:rPr>
    </w:lvl>
    <w:lvl w:ilvl="4" w:tplc="08090003" w:tentative="1">
      <w:start w:val="1"/>
      <w:numFmt w:val="bullet"/>
      <w:lvlText w:val="o"/>
      <w:lvlJc w:val="left"/>
      <w:pPr>
        <w:ind w:left="4248" w:hanging="360"/>
      </w:pPr>
      <w:rPr>
        <w:rFonts w:ascii="Courier New" w:hAnsi="Courier New" w:cs="Courier New" w:hint="default"/>
      </w:rPr>
    </w:lvl>
    <w:lvl w:ilvl="5" w:tplc="08090005" w:tentative="1">
      <w:start w:val="1"/>
      <w:numFmt w:val="bullet"/>
      <w:lvlText w:val=""/>
      <w:lvlJc w:val="left"/>
      <w:pPr>
        <w:ind w:left="4968" w:hanging="360"/>
      </w:pPr>
      <w:rPr>
        <w:rFonts w:ascii="Wingdings" w:hAnsi="Wingdings" w:hint="default"/>
      </w:rPr>
    </w:lvl>
    <w:lvl w:ilvl="6" w:tplc="08090001" w:tentative="1">
      <w:start w:val="1"/>
      <w:numFmt w:val="bullet"/>
      <w:lvlText w:val=""/>
      <w:lvlJc w:val="left"/>
      <w:pPr>
        <w:ind w:left="5688" w:hanging="360"/>
      </w:pPr>
      <w:rPr>
        <w:rFonts w:ascii="Symbol" w:hAnsi="Symbol" w:hint="default"/>
      </w:rPr>
    </w:lvl>
    <w:lvl w:ilvl="7" w:tplc="08090003" w:tentative="1">
      <w:start w:val="1"/>
      <w:numFmt w:val="bullet"/>
      <w:lvlText w:val="o"/>
      <w:lvlJc w:val="left"/>
      <w:pPr>
        <w:ind w:left="6408" w:hanging="360"/>
      </w:pPr>
      <w:rPr>
        <w:rFonts w:ascii="Courier New" w:hAnsi="Courier New" w:cs="Courier New" w:hint="default"/>
      </w:rPr>
    </w:lvl>
    <w:lvl w:ilvl="8" w:tplc="08090005" w:tentative="1">
      <w:start w:val="1"/>
      <w:numFmt w:val="bullet"/>
      <w:lvlText w:val=""/>
      <w:lvlJc w:val="left"/>
      <w:pPr>
        <w:ind w:left="7128" w:hanging="360"/>
      </w:pPr>
      <w:rPr>
        <w:rFonts w:ascii="Wingdings" w:hAnsi="Wingdings" w:hint="default"/>
      </w:rPr>
    </w:lvl>
  </w:abstractNum>
  <w:abstractNum w:abstractNumId="4">
    <w:nsid w:val="0FAC710D"/>
    <w:multiLevelType w:val="multilevel"/>
    <w:tmpl w:val="9D4010F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B3569FA"/>
    <w:multiLevelType w:val="hybridMultilevel"/>
    <w:tmpl w:val="3B9C18F2"/>
    <w:lvl w:ilvl="0" w:tplc="05C496B6">
      <w:start w:val="1"/>
      <w:numFmt w:val="bullet"/>
      <w:lvlText w:val="-"/>
      <w:lvlJc w:val="left"/>
      <w:pPr>
        <w:ind w:left="720" w:hanging="360"/>
      </w:pPr>
      <w:rPr>
        <w:rFonts w:ascii="Trebuchet MS" w:eastAsia="Book Antiqua" w:hAnsi="Trebuchet MS" w:cs="Book Antiqu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C436933"/>
    <w:multiLevelType w:val="hybridMultilevel"/>
    <w:tmpl w:val="83C6A8CA"/>
    <w:lvl w:ilvl="0" w:tplc="A33E0998">
      <w:start w:val="1"/>
      <w:numFmt w:val="bullet"/>
      <w:lvlText w:val="-"/>
      <w:lvlJc w:val="left"/>
      <w:pPr>
        <w:ind w:left="720" w:hanging="360"/>
      </w:pPr>
      <w:rPr>
        <w:rFonts w:ascii="Trebuchet MS" w:eastAsia="Book Antiqua" w:hAnsi="Trebuchet MS" w:cs="Book Antiqu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D504C63"/>
    <w:multiLevelType w:val="hybridMultilevel"/>
    <w:tmpl w:val="5BC28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E869D8"/>
    <w:multiLevelType w:val="multilevel"/>
    <w:tmpl w:val="ADB2F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C09100B"/>
    <w:multiLevelType w:val="multilevel"/>
    <w:tmpl w:val="5950D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B24EE8"/>
    <w:multiLevelType w:val="hybridMultilevel"/>
    <w:tmpl w:val="674E8D2A"/>
    <w:lvl w:ilvl="0" w:tplc="2E14070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7178FC"/>
    <w:multiLevelType w:val="hybridMultilevel"/>
    <w:tmpl w:val="40CE7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733CFB"/>
    <w:multiLevelType w:val="hybridMultilevel"/>
    <w:tmpl w:val="7528DE02"/>
    <w:lvl w:ilvl="0" w:tplc="3E00D608">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32412D99"/>
    <w:multiLevelType w:val="hybridMultilevel"/>
    <w:tmpl w:val="E5CA22E4"/>
    <w:lvl w:ilvl="0" w:tplc="3AE26408">
      <w:start w:val="11"/>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33ED4A45"/>
    <w:multiLevelType w:val="hybridMultilevel"/>
    <w:tmpl w:val="6150D036"/>
    <w:lvl w:ilvl="0" w:tplc="3050F436">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3A7442D1"/>
    <w:multiLevelType w:val="hybridMultilevel"/>
    <w:tmpl w:val="35F45B00"/>
    <w:lvl w:ilvl="0" w:tplc="9FA86DFE">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3B8D5A00"/>
    <w:multiLevelType w:val="multilevel"/>
    <w:tmpl w:val="DBE6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78775A"/>
    <w:multiLevelType w:val="multilevel"/>
    <w:tmpl w:val="2FAA1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48011EB5"/>
    <w:multiLevelType w:val="hybridMultilevel"/>
    <w:tmpl w:val="63229F44"/>
    <w:lvl w:ilvl="0" w:tplc="6B609B90">
      <w:start w:val="11"/>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48D4276E"/>
    <w:multiLevelType w:val="hybridMultilevel"/>
    <w:tmpl w:val="22C438BA"/>
    <w:lvl w:ilvl="0" w:tplc="F16A3038">
      <w:numFmt w:val="bullet"/>
      <w:lvlText w:val="-"/>
      <w:lvlJc w:val="left"/>
      <w:pPr>
        <w:ind w:left="420" w:hanging="360"/>
      </w:pPr>
      <w:rPr>
        <w:rFonts w:ascii="Trebuchet MS" w:eastAsiaTheme="minorHAnsi" w:hAnsi="Trebuchet MS" w:cs="Open Sans"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20">
    <w:nsid w:val="4A3E7622"/>
    <w:multiLevelType w:val="multilevel"/>
    <w:tmpl w:val="99087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4AEB561A"/>
    <w:multiLevelType w:val="hybridMultilevel"/>
    <w:tmpl w:val="CF466110"/>
    <w:lvl w:ilvl="0" w:tplc="79089CDA">
      <w:numFmt w:val="bullet"/>
      <w:lvlText w:val="-"/>
      <w:lvlJc w:val="left"/>
      <w:pPr>
        <w:ind w:left="1440" w:hanging="360"/>
      </w:pPr>
      <w:rPr>
        <w:rFonts w:ascii="Trebuchet MS" w:eastAsia="Times New Roman" w:hAnsi="Trebuchet MS" w:cs="Tahom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4F85554F"/>
    <w:multiLevelType w:val="hybridMultilevel"/>
    <w:tmpl w:val="56BE45FA"/>
    <w:lvl w:ilvl="0" w:tplc="0DB89038">
      <w:start w:val="2"/>
      <w:numFmt w:val="bullet"/>
      <w:lvlText w:val="-"/>
      <w:lvlJc w:val="left"/>
      <w:pPr>
        <w:ind w:left="432" w:hanging="360"/>
      </w:pPr>
      <w:rPr>
        <w:rFonts w:ascii="Trebuchet MS" w:eastAsiaTheme="minorHAnsi" w:hAnsi="Trebuchet MS" w:cs="Times New Roman"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23">
    <w:nsid w:val="4F9665CC"/>
    <w:multiLevelType w:val="hybridMultilevel"/>
    <w:tmpl w:val="0060C73A"/>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4">
    <w:nsid w:val="58865A62"/>
    <w:multiLevelType w:val="multilevel"/>
    <w:tmpl w:val="58A65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5A7344F3"/>
    <w:multiLevelType w:val="hybridMultilevel"/>
    <w:tmpl w:val="7368E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B504992"/>
    <w:multiLevelType w:val="multilevel"/>
    <w:tmpl w:val="3A623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5CBB2ACE"/>
    <w:multiLevelType w:val="hybridMultilevel"/>
    <w:tmpl w:val="9A82EBE6"/>
    <w:lvl w:ilvl="0" w:tplc="CA220622">
      <w:start w:val="1"/>
      <w:numFmt w:val="bullet"/>
      <w:lvlText w:val="-"/>
      <w:lvlJc w:val="left"/>
      <w:pPr>
        <w:ind w:left="1080" w:hanging="360"/>
      </w:pPr>
      <w:rPr>
        <w:rFonts w:ascii="Book Antiqua" w:eastAsia="Book Antiqua" w:hAnsi="Book Antiqua" w:cs="Book Antiqua"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620179D2"/>
    <w:multiLevelType w:val="hybridMultilevel"/>
    <w:tmpl w:val="94E479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6522B0F"/>
    <w:multiLevelType w:val="hybridMultilevel"/>
    <w:tmpl w:val="5FBAC76C"/>
    <w:lvl w:ilvl="0" w:tplc="963E3F44">
      <w:numFmt w:val="bullet"/>
      <w:lvlText w:val="-"/>
      <w:lvlJc w:val="left"/>
      <w:pPr>
        <w:ind w:left="720" w:hanging="360"/>
      </w:pPr>
      <w:rPr>
        <w:rFonts w:ascii="Verdana" w:eastAsia="Times New Roman" w:hAnsi="Verdana" w:cs="Times New Roman" w:hint="default"/>
        <w:sz w:val="17"/>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66F21AF6"/>
    <w:multiLevelType w:val="hybridMultilevel"/>
    <w:tmpl w:val="B20605D0"/>
    <w:lvl w:ilvl="0" w:tplc="FB74382E">
      <w:start w:val="11"/>
      <w:numFmt w:val="bullet"/>
      <w:lvlText w:val="-"/>
      <w:lvlJc w:val="left"/>
      <w:pPr>
        <w:ind w:left="720" w:hanging="360"/>
      </w:pPr>
      <w:rPr>
        <w:rFonts w:ascii="Trebuchet MS" w:eastAsiaTheme="minorHAnsi" w:hAnsi="Trebuchet MS"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67B60B48"/>
    <w:multiLevelType w:val="hybridMultilevel"/>
    <w:tmpl w:val="A6324FA4"/>
    <w:lvl w:ilvl="0" w:tplc="B26671BC">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0523EA0"/>
    <w:multiLevelType w:val="multilevel"/>
    <w:tmpl w:val="6340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FB7815"/>
    <w:multiLevelType w:val="hybridMultilevel"/>
    <w:tmpl w:val="CBB8CF1E"/>
    <w:lvl w:ilvl="0" w:tplc="478AE368">
      <w:start w:val="1"/>
      <w:numFmt w:val="bullet"/>
      <w:lvlText w:val="-"/>
      <w:lvlJc w:val="left"/>
      <w:pPr>
        <w:ind w:left="720" w:hanging="360"/>
      </w:pPr>
      <w:rPr>
        <w:rFonts w:ascii="Trebuchet MS" w:eastAsia="Book Antiqua" w:hAnsi="Trebuchet MS" w:cs="Book Antiqu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2382E91"/>
    <w:multiLevelType w:val="hybridMultilevel"/>
    <w:tmpl w:val="BFA80C5A"/>
    <w:lvl w:ilvl="0" w:tplc="D646C94A">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72DE702E"/>
    <w:multiLevelType w:val="multilevel"/>
    <w:tmpl w:val="B3D0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8616C94"/>
    <w:multiLevelType w:val="multilevel"/>
    <w:tmpl w:val="4D0C3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C43F9F"/>
    <w:multiLevelType w:val="hybridMultilevel"/>
    <w:tmpl w:val="6F3CC3D8"/>
    <w:lvl w:ilvl="0" w:tplc="076ABEC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nsid w:val="7CC156A8"/>
    <w:multiLevelType w:val="hybridMultilevel"/>
    <w:tmpl w:val="3E00E6E8"/>
    <w:lvl w:ilvl="0" w:tplc="CA3AC376">
      <w:numFmt w:val="bullet"/>
      <w:lvlText w:val="-"/>
      <w:lvlJc w:val="left"/>
      <w:pPr>
        <w:ind w:left="720" w:hanging="360"/>
      </w:pPr>
      <w:rPr>
        <w:rFonts w:ascii="Trebuchet MS" w:eastAsiaTheme="minorHAnsi" w:hAnsi="Trebuchet MS" w:cs="Open San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7EBF31B4"/>
    <w:multiLevelType w:val="hybridMultilevel"/>
    <w:tmpl w:val="015EE134"/>
    <w:lvl w:ilvl="0" w:tplc="2E20DB76">
      <w:numFmt w:val="bullet"/>
      <w:lvlText w:val="-"/>
      <w:lvlJc w:val="left"/>
      <w:pPr>
        <w:ind w:left="720" w:hanging="360"/>
      </w:pPr>
      <w:rPr>
        <w:rFonts w:ascii="Trebuchet MS" w:eastAsia="Times New Roman" w:hAnsi="Trebuchet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0"/>
  </w:num>
  <w:num w:numId="4">
    <w:abstractNumId w:val="28"/>
  </w:num>
  <w:num w:numId="5">
    <w:abstractNumId w:val="25"/>
  </w:num>
  <w:num w:numId="6">
    <w:abstractNumId w:val="29"/>
  </w:num>
  <w:num w:numId="7">
    <w:abstractNumId w:val="14"/>
  </w:num>
  <w:num w:numId="8">
    <w:abstractNumId w:val="34"/>
  </w:num>
  <w:num w:numId="9">
    <w:abstractNumId w:val="15"/>
  </w:num>
  <w:num w:numId="10">
    <w:abstractNumId w:val="38"/>
  </w:num>
  <w:num w:numId="11">
    <w:abstractNumId w:val="9"/>
  </w:num>
  <w:num w:numId="12">
    <w:abstractNumId w:val="37"/>
  </w:num>
  <w:num w:numId="13">
    <w:abstractNumId w:val="27"/>
  </w:num>
  <w:num w:numId="14">
    <w:abstractNumId w:val="6"/>
  </w:num>
  <w:num w:numId="15">
    <w:abstractNumId w:val="5"/>
  </w:num>
  <w:num w:numId="16">
    <w:abstractNumId w:val="33"/>
  </w:num>
  <w:num w:numId="17">
    <w:abstractNumId w:val="30"/>
  </w:num>
  <w:num w:numId="18">
    <w:abstractNumId w:val="18"/>
  </w:num>
  <w:num w:numId="19">
    <w:abstractNumId w:val="13"/>
  </w:num>
  <w:num w:numId="20">
    <w:abstractNumId w:val="12"/>
  </w:num>
  <w:num w:numId="21">
    <w:abstractNumId w:val="19"/>
  </w:num>
  <w:num w:numId="22">
    <w:abstractNumId w:val="8"/>
  </w:num>
  <w:num w:numId="23">
    <w:abstractNumId w:val="24"/>
  </w:num>
  <w:num w:numId="24">
    <w:abstractNumId w:val="2"/>
  </w:num>
  <w:num w:numId="25">
    <w:abstractNumId w:val="26"/>
  </w:num>
  <w:num w:numId="26">
    <w:abstractNumId w:val="17"/>
  </w:num>
  <w:num w:numId="27">
    <w:abstractNumId w:val="4"/>
  </w:num>
  <w:num w:numId="28">
    <w:abstractNumId w:val="20"/>
  </w:num>
  <w:num w:numId="29">
    <w:abstractNumId w:val="7"/>
  </w:num>
  <w:num w:numId="30">
    <w:abstractNumId w:val="0"/>
  </w:num>
  <w:num w:numId="31">
    <w:abstractNumId w:val="23"/>
  </w:num>
  <w:num w:numId="32">
    <w:abstractNumId w:val="11"/>
  </w:num>
  <w:num w:numId="33">
    <w:abstractNumId w:val="1"/>
  </w:num>
  <w:num w:numId="34">
    <w:abstractNumId w:val="39"/>
  </w:num>
  <w:num w:numId="35">
    <w:abstractNumId w:val="21"/>
  </w:num>
  <w:num w:numId="36">
    <w:abstractNumId w:val="3"/>
  </w:num>
  <w:num w:numId="37">
    <w:abstractNumId w:val="36"/>
  </w:num>
  <w:num w:numId="38">
    <w:abstractNumId w:val="31"/>
  </w:num>
  <w:num w:numId="39">
    <w:abstractNumId w:val="35"/>
  </w:num>
  <w:num w:numId="40">
    <w:abstractNumId w:val="16"/>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5D4"/>
    <w:rsid w:val="0000187A"/>
    <w:rsid w:val="0000208B"/>
    <w:rsid w:val="00004A5F"/>
    <w:rsid w:val="00004F52"/>
    <w:rsid w:val="00011BC1"/>
    <w:rsid w:val="00012951"/>
    <w:rsid w:val="00014D41"/>
    <w:rsid w:val="00022B87"/>
    <w:rsid w:val="000241A1"/>
    <w:rsid w:val="00030AEF"/>
    <w:rsid w:val="000333BD"/>
    <w:rsid w:val="00034522"/>
    <w:rsid w:val="00053808"/>
    <w:rsid w:val="00054981"/>
    <w:rsid w:val="00057386"/>
    <w:rsid w:val="000642C3"/>
    <w:rsid w:val="000745D4"/>
    <w:rsid w:val="00086C8E"/>
    <w:rsid w:val="00092995"/>
    <w:rsid w:val="000966ED"/>
    <w:rsid w:val="000B3254"/>
    <w:rsid w:val="000E0D23"/>
    <w:rsid w:val="000E2B20"/>
    <w:rsid w:val="00107BCC"/>
    <w:rsid w:val="00117029"/>
    <w:rsid w:val="00117DE6"/>
    <w:rsid w:val="001319E4"/>
    <w:rsid w:val="00131C9B"/>
    <w:rsid w:val="0014055E"/>
    <w:rsid w:val="00144069"/>
    <w:rsid w:val="0014442B"/>
    <w:rsid w:val="001466DC"/>
    <w:rsid w:val="0015584D"/>
    <w:rsid w:val="0016533E"/>
    <w:rsid w:val="001735C1"/>
    <w:rsid w:val="00174DE9"/>
    <w:rsid w:val="0018079F"/>
    <w:rsid w:val="00193251"/>
    <w:rsid w:val="001C3C75"/>
    <w:rsid w:val="001E0B8F"/>
    <w:rsid w:val="001E2D0C"/>
    <w:rsid w:val="001E2D60"/>
    <w:rsid w:val="001E4EA2"/>
    <w:rsid w:val="001E706C"/>
    <w:rsid w:val="001F09C0"/>
    <w:rsid w:val="001F3823"/>
    <w:rsid w:val="001F5499"/>
    <w:rsid w:val="00203D28"/>
    <w:rsid w:val="00204EA9"/>
    <w:rsid w:val="002133EA"/>
    <w:rsid w:val="00213EE5"/>
    <w:rsid w:val="00217793"/>
    <w:rsid w:val="00220D58"/>
    <w:rsid w:val="0022423E"/>
    <w:rsid w:val="00226430"/>
    <w:rsid w:val="002328DD"/>
    <w:rsid w:val="00237FA5"/>
    <w:rsid w:val="00241BDC"/>
    <w:rsid w:val="002425F3"/>
    <w:rsid w:val="0025193D"/>
    <w:rsid w:val="00256C78"/>
    <w:rsid w:val="002667C8"/>
    <w:rsid w:val="002919EE"/>
    <w:rsid w:val="00292686"/>
    <w:rsid w:val="0029385A"/>
    <w:rsid w:val="002A06EB"/>
    <w:rsid w:val="002A12F9"/>
    <w:rsid w:val="002A32CA"/>
    <w:rsid w:val="002A715A"/>
    <w:rsid w:val="002A76F3"/>
    <w:rsid w:val="002B0074"/>
    <w:rsid w:val="002B161C"/>
    <w:rsid w:val="002B338A"/>
    <w:rsid w:val="002B4BF3"/>
    <w:rsid w:val="002C7E99"/>
    <w:rsid w:val="002D587E"/>
    <w:rsid w:val="002E2FD5"/>
    <w:rsid w:val="002E514F"/>
    <w:rsid w:val="002F2319"/>
    <w:rsid w:val="002F4752"/>
    <w:rsid w:val="002F5B1E"/>
    <w:rsid w:val="00303A92"/>
    <w:rsid w:val="00310A7F"/>
    <w:rsid w:val="00310D22"/>
    <w:rsid w:val="00321BB0"/>
    <w:rsid w:val="003262F1"/>
    <w:rsid w:val="003273BB"/>
    <w:rsid w:val="00330269"/>
    <w:rsid w:val="00332FDB"/>
    <w:rsid w:val="00341288"/>
    <w:rsid w:val="00352478"/>
    <w:rsid w:val="003536CF"/>
    <w:rsid w:val="00355F9F"/>
    <w:rsid w:val="00363538"/>
    <w:rsid w:val="00365E0D"/>
    <w:rsid w:val="003708AB"/>
    <w:rsid w:val="003779DA"/>
    <w:rsid w:val="003821FB"/>
    <w:rsid w:val="00391F06"/>
    <w:rsid w:val="00393413"/>
    <w:rsid w:val="00395462"/>
    <w:rsid w:val="003960C4"/>
    <w:rsid w:val="003977F1"/>
    <w:rsid w:val="003A1956"/>
    <w:rsid w:val="003A339E"/>
    <w:rsid w:val="003B0E80"/>
    <w:rsid w:val="003B3C9A"/>
    <w:rsid w:val="003B5288"/>
    <w:rsid w:val="003B7E30"/>
    <w:rsid w:val="003D089B"/>
    <w:rsid w:val="003D2449"/>
    <w:rsid w:val="003D2870"/>
    <w:rsid w:val="003E52B6"/>
    <w:rsid w:val="003E68BB"/>
    <w:rsid w:val="003E6FE4"/>
    <w:rsid w:val="003E74B5"/>
    <w:rsid w:val="003F6E5C"/>
    <w:rsid w:val="0040453A"/>
    <w:rsid w:val="0040598C"/>
    <w:rsid w:val="00417242"/>
    <w:rsid w:val="00420BFB"/>
    <w:rsid w:val="00421CCD"/>
    <w:rsid w:val="00422480"/>
    <w:rsid w:val="00430D74"/>
    <w:rsid w:val="00432E3A"/>
    <w:rsid w:val="00437043"/>
    <w:rsid w:val="00440EE8"/>
    <w:rsid w:val="00441334"/>
    <w:rsid w:val="00441EB7"/>
    <w:rsid w:val="00443659"/>
    <w:rsid w:val="004511C1"/>
    <w:rsid w:val="004521F0"/>
    <w:rsid w:val="00467F07"/>
    <w:rsid w:val="00470685"/>
    <w:rsid w:val="00472171"/>
    <w:rsid w:val="00474F47"/>
    <w:rsid w:val="004852E2"/>
    <w:rsid w:val="0048711B"/>
    <w:rsid w:val="0048715E"/>
    <w:rsid w:val="00491BD9"/>
    <w:rsid w:val="004A1704"/>
    <w:rsid w:val="004A26BA"/>
    <w:rsid w:val="004A2F27"/>
    <w:rsid w:val="004A4EC5"/>
    <w:rsid w:val="004A4EDF"/>
    <w:rsid w:val="004B1869"/>
    <w:rsid w:val="004B66E0"/>
    <w:rsid w:val="004C0238"/>
    <w:rsid w:val="004C25D4"/>
    <w:rsid w:val="004C3C54"/>
    <w:rsid w:val="004C4644"/>
    <w:rsid w:val="004D51C3"/>
    <w:rsid w:val="004E0E74"/>
    <w:rsid w:val="004E15E3"/>
    <w:rsid w:val="004E35F6"/>
    <w:rsid w:val="004F4E8F"/>
    <w:rsid w:val="0050746E"/>
    <w:rsid w:val="00515DF2"/>
    <w:rsid w:val="00525393"/>
    <w:rsid w:val="005273A4"/>
    <w:rsid w:val="005322E9"/>
    <w:rsid w:val="0053292C"/>
    <w:rsid w:val="00536135"/>
    <w:rsid w:val="005378B1"/>
    <w:rsid w:val="005403C3"/>
    <w:rsid w:val="0054163A"/>
    <w:rsid w:val="00556545"/>
    <w:rsid w:val="00563FFB"/>
    <w:rsid w:val="005700B3"/>
    <w:rsid w:val="00572907"/>
    <w:rsid w:val="00581FA6"/>
    <w:rsid w:val="00584A2D"/>
    <w:rsid w:val="005A1834"/>
    <w:rsid w:val="005A5D44"/>
    <w:rsid w:val="005B50EE"/>
    <w:rsid w:val="005C0CFF"/>
    <w:rsid w:val="005C3B60"/>
    <w:rsid w:val="005D05C0"/>
    <w:rsid w:val="005D2C29"/>
    <w:rsid w:val="005D47CD"/>
    <w:rsid w:val="005F03F4"/>
    <w:rsid w:val="005F0C5D"/>
    <w:rsid w:val="00601A19"/>
    <w:rsid w:val="00611D62"/>
    <w:rsid w:val="006230DF"/>
    <w:rsid w:val="0063023F"/>
    <w:rsid w:val="0063076D"/>
    <w:rsid w:val="006312F0"/>
    <w:rsid w:val="00636864"/>
    <w:rsid w:val="006375E4"/>
    <w:rsid w:val="00645C4A"/>
    <w:rsid w:val="0064625F"/>
    <w:rsid w:val="0065650C"/>
    <w:rsid w:val="00657C41"/>
    <w:rsid w:val="00670B16"/>
    <w:rsid w:val="00671E16"/>
    <w:rsid w:val="00681D9C"/>
    <w:rsid w:val="00684918"/>
    <w:rsid w:val="00685861"/>
    <w:rsid w:val="006911C5"/>
    <w:rsid w:val="0069641B"/>
    <w:rsid w:val="0069699D"/>
    <w:rsid w:val="00697970"/>
    <w:rsid w:val="006A55A7"/>
    <w:rsid w:val="006B5748"/>
    <w:rsid w:val="006B7A9F"/>
    <w:rsid w:val="006D6464"/>
    <w:rsid w:val="006D74E3"/>
    <w:rsid w:val="006E260A"/>
    <w:rsid w:val="006F099A"/>
    <w:rsid w:val="006F738A"/>
    <w:rsid w:val="00702D6A"/>
    <w:rsid w:val="00703831"/>
    <w:rsid w:val="00704EC6"/>
    <w:rsid w:val="00713752"/>
    <w:rsid w:val="0071770D"/>
    <w:rsid w:val="00721090"/>
    <w:rsid w:val="00725DDB"/>
    <w:rsid w:val="00732400"/>
    <w:rsid w:val="007368BA"/>
    <w:rsid w:val="00741713"/>
    <w:rsid w:val="00746BF0"/>
    <w:rsid w:val="007508C7"/>
    <w:rsid w:val="007544FE"/>
    <w:rsid w:val="00756BD1"/>
    <w:rsid w:val="00764EAD"/>
    <w:rsid w:val="00770DE7"/>
    <w:rsid w:val="007817C2"/>
    <w:rsid w:val="0078260B"/>
    <w:rsid w:val="00783435"/>
    <w:rsid w:val="00784890"/>
    <w:rsid w:val="007862DD"/>
    <w:rsid w:val="00790084"/>
    <w:rsid w:val="00790829"/>
    <w:rsid w:val="00797E61"/>
    <w:rsid w:val="007A0793"/>
    <w:rsid w:val="007B137B"/>
    <w:rsid w:val="007B55DB"/>
    <w:rsid w:val="007C0292"/>
    <w:rsid w:val="007C255A"/>
    <w:rsid w:val="007D4C10"/>
    <w:rsid w:val="007D535F"/>
    <w:rsid w:val="007E23D6"/>
    <w:rsid w:val="007E4E1F"/>
    <w:rsid w:val="007E77FA"/>
    <w:rsid w:val="007F1FD0"/>
    <w:rsid w:val="007F256A"/>
    <w:rsid w:val="007F3E70"/>
    <w:rsid w:val="007F57DF"/>
    <w:rsid w:val="00800E72"/>
    <w:rsid w:val="00814603"/>
    <w:rsid w:val="0081647B"/>
    <w:rsid w:val="008168D4"/>
    <w:rsid w:val="00817449"/>
    <w:rsid w:val="00823204"/>
    <w:rsid w:val="00833633"/>
    <w:rsid w:val="00837EC3"/>
    <w:rsid w:val="00840A24"/>
    <w:rsid w:val="008433BA"/>
    <w:rsid w:val="00850A7C"/>
    <w:rsid w:val="008566D8"/>
    <w:rsid w:val="00863370"/>
    <w:rsid w:val="00871B2D"/>
    <w:rsid w:val="008768E5"/>
    <w:rsid w:val="00876B83"/>
    <w:rsid w:val="0088039C"/>
    <w:rsid w:val="0088516C"/>
    <w:rsid w:val="00885391"/>
    <w:rsid w:val="00896F38"/>
    <w:rsid w:val="008A2ED5"/>
    <w:rsid w:val="008A4166"/>
    <w:rsid w:val="008A5B30"/>
    <w:rsid w:val="008A7914"/>
    <w:rsid w:val="008A7B62"/>
    <w:rsid w:val="008B2F21"/>
    <w:rsid w:val="008C5F52"/>
    <w:rsid w:val="008D1292"/>
    <w:rsid w:val="008D5B4A"/>
    <w:rsid w:val="008F5C47"/>
    <w:rsid w:val="00900757"/>
    <w:rsid w:val="009033C6"/>
    <w:rsid w:val="00907E0F"/>
    <w:rsid w:val="00912898"/>
    <w:rsid w:val="00913A5B"/>
    <w:rsid w:val="00921F90"/>
    <w:rsid w:val="00922BE2"/>
    <w:rsid w:val="00924FEB"/>
    <w:rsid w:val="009261F4"/>
    <w:rsid w:val="0092715E"/>
    <w:rsid w:val="0093588E"/>
    <w:rsid w:val="00942206"/>
    <w:rsid w:val="009430B8"/>
    <w:rsid w:val="009468A2"/>
    <w:rsid w:val="009471C3"/>
    <w:rsid w:val="00947976"/>
    <w:rsid w:val="00955C3B"/>
    <w:rsid w:val="00960E8F"/>
    <w:rsid w:val="00965C78"/>
    <w:rsid w:val="009729B9"/>
    <w:rsid w:val="009747C6"/>
    <w:rsid w:val="00975135"/>
    <w:rsid w:val="009772BD"/>
    <w:rsid w:val="00977504"/>
    <w:rsid w:val="00980D3F"/>
    <w:rsid w:val="00987EFF"/>
    <w:rsid w:val="009909A2"/>
    <w:rsid w:val="0099434A"/>
    <w:rsid w:val="009A1F5C"/>
    <w:rsid w:val="009A6285"/>
    <w:rsid w:val="009C7C17"/>
    <w:rsid w:val="009C7D87"/>
    <w:rsid w:val="009D127A"/>
    <w:rsid w:val="009D6E7B"/>
    <w:rsid w:val="009E4CF1"/>
    <w:rsid w:val="00A04A00"/>
    <w:rsid w:val="00A052A7"/>
    <w:rsid w:val="00A13877"/>
    <w:rsid w:val="00A15A2B"/>
    <w:rsid w:val="00A175F6"/>
    <w:rsid w:val="00A30C55"/>
    <w:rsid w:val="00A3113C"/>
    <w:rsid w:val="00A3416F"/>
    <w:rsid w:val="00A3696C"/>
    <w:rsid w:val="00A44C51"/>
    <w:rsid w:val="00A526E8"/>
    <w:rsid w:val="00A55E5C"/>
    <w:rsid w:val="00A664FA"/>
    <w:rsid w:val="00A723F1"/>
    <w:rsid w:val="00A85320"/>
    <w:rsid w:val="00A87F3D"/>
    <w:rsid w:val="00A967CB"/>
    <w:rsid w:val="00AA169F"/>
    <w:rsid w:val="00AA35FA"/>
    <w:rsid w:val="00AC3361"/>
    <w:rsid w:val="00AC7F20"/>
    <w:rsid w:val="00AD0169"/>
    <w:rsid w:val="00AD0AA4"/>
    <w:rsid w:val="00AD2F5B"/>
    <w:rsid w:val="00AD5620"/>
    <w:rsid w:val="00AD59B4"/>
    <w:rsid w:val="00AD5BE8"/>
    <w:rsid w:val="00AE294C"/>
    <w:rsid w:val="00AE5215"/>
    <w:rsid w:val="00B00FA0"/>
    <w:rsid w:val="00B03529"/>
    <w:rsid w:val="00B25EB1"/>
    <w:rsid w:val="00B26BCC"/>
    <w:rsid w:val="00B276FE"/>
    <w:rsid w:val="00B32A69"/>
    <w:rsid w:val="00B3532B"/>
    <w:rsid w:val="00B40543"/>
    <w:rsid w:val="00B444E7"/>
    <w:rsid w:val="00B45D5C"/>
    <w:rsid w:val="00B50FA5"/>
    <w:rsid w:val="00B517C0"/>
    <w:rsid w:val="00B55642"/>
    <w:rsid w:val="00B5628F"/>
    <w:rsid w:val="00B57260"/>
    <w:rsid w:val="00B7201D"/>
    <w:rsid w:val="00B75007"/>
    <w:rsid w:val="00B8102A"/>
    <w:rsid w:val="00B8256C"/>
    <w:rsid w:val="00B9185E"/>
    <w:rsid w:val="00B94D61"/>
    <w:rsid w:val="00BB3C4A"/>
    <w:rsid w:val="00BB54C5"/>
    <w:rsid w:val="00BC14A4"/>
    <w:rsid w:val="00BD1A83"/>
    <w:rsid w:val="00BD50D5"/>
    <w:rsid w:val="00BD6DE7"/>
    <w:rsid w:val="00BD7868"/>
    <w:rsid w:val="00BF1138"/>
    <w:rsid w:val="00BF7FCF"/>
    <w:rsid w:val="00C06C9E"/>
    <w:rsid w:val="00C16464"/>
    <w:rsid w:val="00C17BE4"/>
    <w:rsid w:val="00C21C6C"/>
    <w:rsid w:val="00C22C0B"/>
    <w:rsid w:val="00C36B71"/>
    <w:rsid w:val="00C42B81"/>
    <w:rsid w:val="00C57AE6"/>
    <w:rsid w:val="00C57AF0"/>
    <w:rsid w:val="00C9678C"/>
    <w:rsid w:val="00CA41EF"/>
    <w:rsid w:val="00CA75E8"/>
    <w:rsid w:val="00CB126C"/>
    <w:rsid w:val="00CB483B"/>
    <w:rsid w:val="00CC1F47"/>
    <w:rsid w:val="00CC767D"/>
    <w:rsid w:val="00CD6482"/>
    <w:rsid w:val="00CE1ACB"/>
    <w:rsid w:val="00CE6960"/>
    <w:rsid w:val="00CF0736"/>
    <w:rsid w:val="00D05FFB"/>
    <w:rsid w:val="00D062A6"/>
    <w:rsid w:val="00D0790F"/>
    <w:rsid w:val="00D101B3"/>
    <w:rsid w:val="00D1613A"/>
    <w:rsid w:val="00D32175"/>
    <w:rsid w:val="00D424C7"/>
    <w:rsid w:val="00D453AB"/>
    <w:rsid w:val="00D50286"/>
    <w:rsid w:val="00D54AC1"/>
    <w:rsid w:val="00D645E9"/>
    <w:rsid w:val="00D65013"/>
    <w:rsid w:val="00D65841"/>
    <w:rsid w:val="00D81641"/>
    <w:rsid w:val="00D841AC"/>
    <w:rsid w:val="00D8578B"/>
    <w:rsid w:val="00DC54D1"/>
    <w:rsid w:val="00DC64D2"/>
    <w:rsid w:val="00DD3787"/>
    <w:rsid w:val="00DE05B4"/>
    <w:rsid w:val="00DE1525"/>
    <w:rsid w:val="00DE2648"/>
    <w:rsid w:val="00DE7947"/>
    <w:rsid w:val="00DF792C"/>
    <w:rsid w:val="00E01A49"/>
    <w:rsid w:val="00E02B0A"/>
    <w:rsid w:val="00E21210"/>
    <w:rsid w:val="00E2161E"/>
    <w:rsid w:val="00E2442D"/>
    <w:rsid w:val="00E31F3D"/>
    <w:rsid w:val="00E3372A"/>
    <w:rsid w:val="00E3496B"/>
    <w:rsid w:val="00E4059C"/>
    <w:rsid w:val="00E41EF3"/>
    <w:rsid w:val="00E4219A"/>
    <w:rsid w:val="00E465C8"/>
    <w:rsid w:val="00E46EE8"/>
    <w:rsid w:val="00E47916"/>
    <w:rsid w:val="00E502A4"/>
    <w:rsid w:val="00E55B7A"/>
    <w:rsid w:val="00E56D0D"/>
    <w:rsid w:val="00E574EC"/>
    <w:rsid w:val="00E6439D"/>
    <w:rsid w:val="00E653EC"/>
    <w:rsid w:val="00E74C16"/>
    <w:rsid w:val="00E83B6C"/>
    <w:rsid w:val="00E871D7"/>
    <w:rsid w:val="00E87461"/>
    <w:rsid w:val="00E87D92"/>
    <w:rsid w:val="00E90196"/>
    <w:rsid w:val="00E92DAE"/>
    <w:rsid w:val="00E97C9F"/>
    <w:rsid w:val="00EA04CA"/>
    <w:rsid w:val="00EA080A"/>
    <w:rsid w:val="00EA0DE0"/>
    <w:rsid w:val="00EA4608"/>
    <w:rsid w:val="00EA5F1F"/>
    <w:rsid w:val="00EA6515"/>
    <w:rsid w:val="00EB7DD9"/>
    <w:rsid w:val="00EC4AE1"/>
    <w:rsid w:val="00EC5654"/>
    <w:rsid w:val="00ED7F86"/>
    <w:rsid w:val="00EE1047"/>
    <w:rsid w:val="00EE4FBB"/>
    <w:rsid w:val="00EE5123"/>
    <w:rsid w:val="00EF03AA"/>
    <w:rsid w:val="00EF427C"/>
    <w:rsid w:val="00EF55EC"/>
    <w:rsid w:val="00F01C73"/>
    <w:rsid w:val="00F0446B"/>
    <w:rsid w:val="00F0621F"/>
    <w:rsid w:val="00F07F22"/>
    <w:rsid w:val="00F2069B"/>
    <w:rsid w:val="00F231D1"/>
    <w:rsid w:val="00F371AD"/>
    <w:rsid w:val="00F37A92"/>
    <w:rsid w:val="00F37CE8"/>
    <w:rsid w:val="00F41064"/>
    <w:rsid w:val="00F44B22"/>
    <w:rsid w:val="00F57F84"/>
    <w:rsid w:val="00F60AE2"/>
    <w:rsid w:val="00F60BDB"/>
    <w:rsid w:val="00F6769D"/>
    <w:rsid w:val="00F76200"/>
    <w:rsid w:val="00F8016D"/>
    <w:rsid w:val="00F80F91"/>
    <w:rsid w:val="00F80FAC"/>
    <w:rsid w:val="00F8667F"/>
    <w:rsid w:val="00F916CE"/>
    <w:rsid w:val="00F927DD"/>
    <w:rsid w:val="00FA0405"/>
    <w:rsid w:val="00FA63B9"/>
    <w:rsid w:val="00FB3129"/>
    <w:rsid w:val="00FB37C4"/>
    <w:rsid w:val="00FE0C3B"/>
    <w:rsid w:val="00FE74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paragraph" w:styleId="Heading1">
    <w:name w:val="heading 1"/>
    <w:basedOn w:val="Normal"/>
    <w:link w:val="Heading1Char"/>
    <w:uiPriority w:val="9"/>
    <w:qFormat/>
    <w:rsid w:val="00DE05B4"/>
    <w:pPr>
      <w:spacing w:before="100" w:beforeAutospacing="1" w:after="100" w:afterAutospacing="1" w:line="240" w:lineRule="auto"/>
      <w:jc w:val="left"/>
      <w:outlineLvl w:val="0"/>
    </w:pPr>
    <w:rPr>
      <w:rFonts w:ascii="Times New Roman" w:eastAsia="Times New Roman" w:hAnsi="Times New Roman" w:cs="Times New Roman"/>
      <w:b/>
      <w:bCs/>
      <w:color w:val="auto"/>
      <w:kern w:val="36"/>
      <w:sz w:val="48"/>
      <w:szCs w:val="48"/>
      <w:lang w:val="en-GB" w:eastAsia="en-GB"/>
    </w:rPr>
  </w:style>
  <w:style w:type="paragraph" w:styleId="Heading3">
    <w:name w:val="heading 3"/>
    <w:basedOn w:val="Normal"/>
    <w:next w:val="Normal"/>
    <w:link w:val="Heading3Char"/>
    <w:uiPriority w:val="9"/>
    <w:semiHidden/>
    <w:unhideWhenUsed/>
    <w:qFormat/>
    <w:rsid w:val="008A5B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iPriority w:val="99"/>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uiPriority w:val="99"/>
    <w:rsid w:val="000745D4"/>
  </w:style>
  <w:style w:type="paragraph" w:styleId="NormalWeb">
    <w:name w:val="Normal (Web)"/>
    <w:basedOn w:val="Normal"/>
    <w:uiPriority w:val="99"/>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character" w:styleId="Hyperlink">
    <w:name w:val="Hyperlink"/>
    <w:basedOn w:val="DefaultParagraphFont"/>
    <w:uiPriority w:val="99"/>
    <w:unhideWhenUsed/>
    <w:rsid w:val="002A06EB"/>
    <w:rPr>
      <w:color w:val="0563C1" w:themeColor="hyperlink"/>
      <w:u w:val="single"/>
    </w:rPr>
  </w:style>
  <w:style w:type="paragraph" w:styleId="BalloonText">
    <w:name w:val="Balloon Text"/>
    <w:basedOn w:val="Normal"/>
    <w:link w:val="BalloonTextChar"/>
    <w:uiPriority w:val="99"/>
    <w:semiHidden/>
    <w:unhideWhenUsed/>
    <w:rsid w:val="00CC767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67D"/>
    <w:rPr>
      <w:rFonts w:ascii="Segoe UI" w:hAnsi="Segoe UI" w:cs="Segoe UI"/>
      <w:color w:val="000000"/>
      <w:sz w:val="18"/>
      <w:szCs w:val="18"/>
      <w:lang w:val="ro-RO"/>
    </w:rPr>
  </w:style>
  <w:style w:type="paragraph" w:customStyle="1" w:styleId="rtejustify">
    <w:name w:val="rtejustify"/>
    <w:basedOn w:val="Normal"/>
    <w:rsid w:val="008433BA"/>
    <w:pPr>
      <w:spacing w:before="100" w:beforeAutospacing="1" w:after="100" w:afterAutospacing="1" w:line="240" w:lineRule="auto"/>
      <w:jc w:val="left"/>
    </w:pPr>
    <w:rPr>
      <w:rFonts w:ascii="Times New Roman" w:eastAsia="Times New Roman" w:hAnsi="Times New Roman" w:cs="Times New Roman"/>
      <w:color w:val="auto"/>
      <w:sz w:val="24"/>
      <w:szCs w:val="24"/>
      <w:lang w:val="en-GB" w:eastAsia="en-GB"/>
    </w:rPr>
  </w:style>
  <w:style w:type="character" w:styleId="Strong">
    <w:name w:val="Strong"/>
    <w:basedOn w:val="DefaultParagraphFont"/>
    <w:uiPriority w:val="22"/>
    <w:qFormat/>
    <w:rsid w:val="008433BA"/>
    <w:rPr>
      <w:b/>
      <w:bCs/>
    </w:rPr>
  </w:style>
  <w:style w:type="character" w:styleId="Emphasis">
    <w:name w:val="Emphasis"/>
    <w:basedOn w:val="DefaultParagraphFont"/>
    <w:uiPriority w:val="20"/>
    <w:qFormat/>
    <w:rsid w:val="008433BA"/>
    <w:rPr>
      <w:i/>
      <w:iCs/>
    </w:rPr>
  </w:style>
  <w:style w:type="character" w:customStyle="1" w:styleId="Heading1Char">
    <w:name w:val="Heading 1 Char"/>
    <w:basedOn w:val="DefaultParagraphFont"/>
    <w:link w:val="Heading1"/>
    <w:uiPriority w:val="9"/>
    <w:rsid w:val="00DE05B4"/>
    <w:rPr>
      <w:rFonts w:ascii="Times New Roman" w:eastAsia="Times New Roman" w:hAnsi="Times New Roman" w:cs="Times New Roman"/>
      <w:b/>
      <w:bCs/>
      <w:kern w:val="36"/>
      <w:sz w:val="48"/>
      <w:szCs w:val="48"/>
      <w:lang w:val="en-GB" w:eastAsia="en-GB"/>
    </w:rPr>
  </w:style>
  <w:style w:type="paragraph" w:styleId="ListParagraph">
    <w:name w:val="List Paragraph"/>
    <w:basedOn w:val="Normal"/>
    <w:uiPriority w:val="34"/>
    <w:qFormat/>
    <w:rsid w:val="00DE2648"/>
    <w:pPr>
      <w:spacing w:before="0" w:after="160" w:line="252" w:lineRule="auto"/>
      <w:ind w:left="720"/>
      <w:contextualSpacing/>
      <w:jc w:val="left"/>
    </w:pPr>
    <w:rPr>
      <w:rFonts w:ascii="Calibri" w:hAnsi="Calibri" w:cs="Calibri"/>
      <w:color w:val="auto"/>
      <w:lang w:val="en-GB" w:eastAsia="en-GB"/>
    </w:rPr>
  </w:style>
  <w:style w:type="character" w:styleId="FollowedHyperlink">
    <w:name w:val="FollowedHyperlink"/>
    <w:basedOn w:val="DefaultParagraphFont"/>
    <w:uiPriority w:val="99"/>
    <w:semiHidden/>
    <w:unhideWhenUsed/>
    <w:rsid w:val="007862DD"/>
    <w:rPr>
      <w:color w:val="954F72" w:themeColor="followedHyperlink"/>
      <w:u w:val="single"/>
    </w:rPr>
  </w:style>
  <w:style w:type="paragraph" w:styleId="BodyText">
    <w:name w:val="Body Text"/>
    <w:basedOn w:val="Normal"/>
    <w:link w:val="BodyTextChar"/>
    <w:uiPriority w:val="1"/>
    <w:qFormat/>
    <w:rsid w:val="00EA080A"/>
    <w:pPr>
      <w:widowControl w:val="0"/>
      <w:autoSpaceDE w:val="0"/>
      <w:autoSpaceDN w:val="0"/>
      <w:adjustRightInd w:val="0"/>
      <w:spacing w:before="0" w:after="0" w:line="240" w:lineRule="auto"/>
      <w:jc w:val="left"/>
    </w:pPr>
    <w:rPr>
      <w:rFonts w:ascii="Calibri" w:eastAsiaTheme="minorEastAsia" w:hAnsi="Calibri" w:cs="Calibri"/>
      <w:color w:val="auto"/>
      <w:sz w:val="20"/>
      <w:szCs w:val="20"/>
      <w:lang w:val="en-US"/>
    </w:rPr>
  </w:style>
  <w:style w:type="character" w:customStyle="1" w:styleId="BodyTextChar">
    <w:name w:val="Body Text Char"/>
    <w:basedOn w:val="DefaultParagraphFont"/>
    <w:link w:val="BodyText"/>
    <w:uiPriority w:val="1"/>
    <w:rsid w:val="00EA080A"/>
    <w:rPr>
      <w:rFonts w:ascii="Calibri" w:eastAsiaTheme="minorEastAsia" w:hAnsi="Calibri" w:cs="Calibri"/>
      <w:sz w:val="20"/>
      <w:szCs w:val="20"/>
    </w:rPr>
  </w:style>
  <w:style w:type="character" w:customStyle="1" w:styleId="st">
    <w:name w:val="st"/>
    <w:basedOn w:val="DefaultParagraphFont"/>
    <w:rsid w:val="001E0B8F"/>
  </w:style>
  <w:style w:type="character" w:customStyle="1" w:styleId="Heading3Char">
    <w:name w:val="Heading 3 Char"/>
    <w:basedOn w:val="DefaultParagraphFont"/>
    <w:link w:val="Heading3"/>
    <w:uiPriority w:val="9"/>
    <w:semiHidden/>
    <w:rsid w:val="008A5B30"/>
    <w:rPr>
      <w:rFonts w:asciiTheme="majorHAnsi" w:eastAsiaTheme="majorEastAsia" w:hAnsiTheme="majorHAnsi" w:cstheme="majorBidi"/>
      <w:color w:val="1F4D78" w:themeColor="accent1" w:themeShade="7F"/>
      <w:sz w:val="24"/>
      <w:szCs w:val="24"/>
      <w:lang w:val="ro-RO"/>
    </w:rPr>
  </w:style>
  <w:style w:type="character" w:customStyle="1" w:styleId="Bodytext2">
    <w:name w:val="Body text (2)"/>
    <w:basedOn w:val="DefaultParagraphFont"/>
    <w:rsid w:val="00B32A69"/>
    <w:rPr>
      <w:rFonts w:ascii="Book Antiqua" w:eastAsia="Book Antiqua" w:hAnsi="Book Antiqua" w:cs="Book Antiqua"/>
      <w:b/>
      <w:bCs/>
      <w:i w:val="0"/>
      <w:iCs w:val="0"/>
      <w:smallCaps w:val="0"/>
      <w:strike w:val="0"/>
      <w:color w:val="000000"/>
      <w:spacing w:val="0"/>
      <w:w w:val="100"/>
      <w:position w:val="0"/>
      <w:sz w:val="24"/>
      <w:szCs w:val="24"/>
      <w:u w:val="none"/>
      <w:lang w:val="ro-RO" w:eastAsia="ro-RO" w:bidi="ro-RO"/>
    </w:rPr>
  </w:style>
  <w:style w:type="character" w:customStyle="1" w:styleId="Bodytext213pt">
    <w:name w:val="Body text (2) + 13 pt"/>
    <w:aliases w:val="Not Bold"/>
    <w:basedOn w:val="DefaultParagraphFont"/>
    <w:rsid w:val="00B32A69"/>
    <w:rPr>
      <w:rFonts w:ascii="Book Antiqua" w:eastAsia="Book Antiqua" w:hAnsi="Book Antiqua" w:cs="Book Antiqua"/>
      <w:b/>
      <w:bCs/>
      <w:i w:val="0"/>
      <w:iCs w:val="0"/>
      <w:smallCaps w:val="0"/>
      <w:strike w:val="0"/>
      <w:color w:val="000000"/>
      <w:spacing w:val="0"/>
      <w:w w:val="100"/>
      <w:position w:val="0"/>
      <w:sz w:val="26"/>
      <w:szCs w:val="26"/>
      <w:u w:val="none"/>
      <w:lang w:val="ro-RO" w:eastAsia="ro-RO" w:bidi="ro-RO"/>
    </w:rPr>
  </w:style>
  <w:style w:type="character" w:customStyle="1" w:styleId="Bodytext20">
    <w:name w:val="Body text (2)_"/>
    <w:basedOn w:val="DefaultParagraphFont"/>
    <w:rsid w:val="00467F07"/>
    <w:rPr>
      <w:rFonts w:ascii="Book Antiqua" w:eastAsia="Book Antiqua" w:hAnsi="Book Antiqua" w:cs="Book Antiqua"/>
      <w:b/>
      <w:bCs/>
      <w:i w:val="0"/>
      <w:iCs w:val="0"/>
      <w:smallCaps w:val="0"/>
      <w:strike w:val="0"/>
      <w:u w:val="none"/>
    </w:rPr>
  </w:style>
  <w:style w:type="paragraph" w:styleId="NoSpacing">
    <w:name w:val="No Spacing"/>
    <w:uiPriority w:val="1"/>
    <w:qFormat/>
    <w:rsid w:val="00467F07"/>
    <w:pPr>
      <w:spacing w:after="0" w:line="240" w:lineRule="auto"/>
      <w:jc w:val="both"/>
    </w:pPr>
    <w:rPr>
      <w:rFonts w:ascii="Trebuchet MS" w:hAnsi="Trebuchet MS" w:cs="Open Sans"/>
      <w:color w:val="00000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6777">
      <w:bodyDiv w:val="1"/>
      <w:marLeft w:val="0"/>
      <w:marRight w:val="0"/>
      <w:marTop w:val="0"/>
      <w:marBottom w:val="0"/>
      <w:divBdr>
        <w:top w:val="none" w:sz="0" w:space="0" w:color="auto"/>
        <w:left w:val="none" w:sz="0" w:space="0" w:color="auto"/>
        <w:bottom w:val="none" w:sz="0" w:space="0" w:color="auto"/>
        <w:right w:val="none" w:sz="0" w:space="0" w:color="auto"/>
      </w:divBdr>
    </w:div>
    <w:div w:id="232854054">
      <w:bodyDiv w:val="1"/>
      <w:marLeft w:val="0"/>
      <w:marRight w:val="0"/>
      <w:marTop w:val="0"/>
      <w:marBottom w:val="0"/>
      <w:divBdr>
        <w:top w:val="none" w:sz="0" w:space="0" w:color="auto"/>
        <w:left w:val="none" w:sz="0" w:space="0" w:color="auto"/>
        <w:bottom w:val="none" w:sz="0" w:space="0" w:color="auto"/>
        <w:right w:val="none" w:sz="0" w:space="0" w:color="auto"/>
      </w:divBdr>
    </w:div>
    <w:div w:id="305357404">
      <w:bodyDiv w:val="1"/>
      <w:marLeft w:val="0"/>
      <w:marRight w:val="0"/>
      <w:marTop w:val="0"/>
      <w:marBottom w:val="0"/>
      <w:divBdr>
        <w:top w:val="none" w:sz="0" w:space="0" w:color="auto"/>
        <w:left w:val="none" w:sz="0" w:space="0" w:color="auto"/>
        <w:bottom w:val="none" w:sz="0" w:space="0" w:color="auto"/>
        <w:right w:val="none" w:sz="0" w:space="0" w:color="auto"/>
      </w:divBdr>
    </w:div>
    <w:div w:id="373508705">
      <w:bodyDiv w:val="1"/>
      <w:marLeft w:val="0"/>
      <w:marRight w:val="0"/>
      <w:marTop w:val="0"/>
      <w:marBottom w:val="0"/>
      <w:divBdr>
        <w:top w:val="none" w:sz="0" w:space="0" w:color="auto"/>
        <w:left w:val="none" w:sz="0" w:space="0" w:color="auto"/>
        <w:bottom w:val="none" w:sz="0" w:space="0" w:color="auto"/>
        <w:right w:val="none" w:sz="0" w:space="0" w:color="auto"/>
      </w:divBdr>
    </w:div>
    <w:div w:id="689333528">
      <w:bodyDiv w:val="1"/>
      <w:marLeft w:val="0"/>
      <w:marRight w:val="0"/>
      <w:marTop w:val="0"/>
      <w:marBottom w:val="0"/>
      <w:divBdr>
        <w:top w:val="none" w:sz="0" w:space="0" w:color="auto"/>
        <w:left w:val="none" w:sz="0" w:space="0" w:color="auto"/>
        <w:bottom w:val="none" w:sz="0" w:space="0" w:color="auto"/>
        <w:right w:val="none" w:sz="0" w:space="0" w:color="auto"/>
      </w:divBdr>
    </w:div>
    <w:div w:id="721292349">
      <w:bodyDiv w:val="1"/>
      <w:marLeft w:val="0"/>
      <w:marRight w:val="0"/>
      <w:marTop w:val="0"/>
      <w:marBottom w:val="0"/>
      <w:divBdr>
        <w:top w:val="none" w:sz="0" w:space="0" w:color="auto"/>
        <w:left w:val="none" w:sz="0" w:space="0" w:color="auto"/>
        <w:bottom w:val="none" w:sz="0" w:space="0" w:color="auto"/>
        <w:right w:val="none" w:sz="0" w:space="0" w:color="auto"/>
      </w:divBdr>
    </w:div>
    <w:div w:id="735005880">
      <w:bodyDiv w:val="1"/>
      <w:marLeft w:val="0"/>
      <w:marRight w:val="0"/>
      <w:marTop w:val="0"/>
      <w:marBottom w:val="0"/>
      <w:divBdr>
        <w:top w:val="none" w:sz="0" w:space="0" w:color="auto"/>
        <w:left w:val="none" w:sz="0" w:space="0" w:color="auto"/>
        <w:bottom w:val="none" w:sz="0" w:space="0" w:color="auto"/>
        <w:right w:val="none" w:sz="0" w:space="0" w:color="auto"/>
      </w:divBdr>
      <w:divsChild>
        <w:div w:id="259148956">
          <w:marLeft w:val="0"/>
          <w:marRight w:val="0"/>
          <w:marTop w:val="0"/>
          <w:marBottom w:val="0"/>
          <w:divBdr>
            <w:top w:val="none" w:sz="0" w:space="0" w:color="auto"/>
            <w:left w:val="none" w:sz="0" w:space="0" w:color="auto"/>
            <w:bottom w:val="none" w:sz="0" w:space="0" w:color="auto"/>
            <w:right w:val="none" w:sz="0" w:space="0" w:color="auto"/>
          </w:divBdr>
        </w:div>
      </w:divsChild>
    </w:div>
    <w:div w:id="743256501">
      <w:bodyDiv w:val="1"/>
      <w:marLeft w:val="0"/>
      <w:marRight w:val="0"/>
      <w:marTop w:val="0"/>
      <w:marBottom w:val="0"/>
      <w:divBdr>
        <w:top w:val="none" w:sz="0" w:space="0" w:color="auto"/>
        <w:left w:val="none" w:sz="0" w:space="0" w:color="auto"/>
        <w:bottom w:val="none" w:sz="0" w:space="0" w:color="auto"/>
        <w:right w:val="none" w:sz="0" w:space="0" w:color="auto"/>
      </w:divBdr>
    </w:div>
    <w:div w:id="798911641">
      <w:bodyDiv w:val="1"/>
      <w:marLeft w:val="0"/>
      <w:marRight w:val="0"/>
      <w:marTop w:val="0"/>
      <w:marBottom w:val="0"/>
      <w:divBdr>
        <w:top w:val="none" w:sz="0" w:space="0" w:color="auto"/>
        <w:left w:val="none" w:sz="0" w:space="0" w:color="auto"/>
        <w:bottom w:val="none" w:sz="0" w:space="0" w:color="auto"/>
        <w:right w:val="none" w:sz="0" w:space="0" w:color="auto"/>
      </w:divBdr>
    </w:div>
    <w:div w:id="1006325267">
      <w:bodyDiv w:val="1"/>
      <w:marLeft w:val="0"/>
      <w:marRight w:val="0"/>
      <w:marTop w:val="0"/>
      <w:marBottom w:val="0"/>
      <w:divBdr>
        <w:top w:val="none" w:sz="0" w:space="0" w:color="auto"/>
        <w:left w:val="none" w:sz="0" w:space="0" w:color="auto"/>
        <w:bottom w:val="none" w:sz="0" w:space="0" w:color="auto"/>
        <w:right w:val="none" w:sz="0" w:space="0" w:color="auto"/>
      </w:divBdr>
    </w:div>
    <w:div w:id="1019085580">
      <w:bodyDiv w:val="1"/>
      <w:marLeft w:val="0"/>
      <w:marRight w:val="0"/>
      <w:marTop w:val="0"/>
      <w:marBottom w:val="0"/>
      <w:divBdr>
        <w:top w:val="none" w:sz="0" w:space="0" w:color="auto"/>
        <w:left w:val="none" w:sz="0" w:space="0" w:color="auto"/>
        <w:bottom w:val="none" w:sz="0" w:space="0" w:color="auto"/>
        <w:right w:val="none" w:sz="0" w:space="0" w:color="auto"/>
      </w:divBdr>
    </w:div>
    <w:div w:id="1202127550">
      <w:bodyDiv w:val="1"/>
      <w:marLeft w:val="0"/>
      <w:marRight w:val="0"/>
      <w:marTop w:val="0"/>
      <w:marBottom w:val="0"/>
      <w:divBdr>
        <w:top w:val="none" w:sz="0" w:space="0" w:color="auto"/>
        <w:left w:val="none" w:sz="0" w:space="0" w:color="auto"/>
        <w:bottom w:val="none" w:sz="0" w:space="0" w:color="auto"/>
        <w:right w:val="none" w:sz="0" w:space="0" w:color="auto"/>
      </w:divBdr>
    </w:div>
    <w:div w:id="1268079156">
      <w:bodyDiv w:val="1"/>
      <w:marLeft w:val="0"/>
      <w:marRight w:val="0"/>
      <w:marTop w:val="0"/>
      <w:marBottom w:val="0"/>
      <w:divBdr>
        <w:top w:val="none" w:sz="0" w:space="0" w:color="auto"/>
        <w:left w:val="none" w:sz="0" w:space="0" w:color="auto"/>
        <w:bottom w:val="none" w:sz="0" w:space="0" w:color="auto"/>
        <w:right w:val="none" w:sz="0" w:space="0" w:color="auto"/>
      </w:divBdr>
    </w:div>
    <w:div w:id="1432318102">
      <w:bodyDiv w:val="1"/>
      <w:marLeft w:val="0"/>
      <w:marRight w:val="0"/>
      <w:marTop w:val="0"/>
      <w:marBottom w:val="0"/>
      <w:divBdr>
        <w:top w:val="none" w:sz="0" w:space="0" w:color="auto"/>
        <w:left w:val="none" w:sz="0" w:space="0" w:color="auto"/>
        <w:bottom w:val="none" w:sz="0" w:space="0" w:color="auto"/>
        <w:right w:val="none" w:sz="0" w:space="0" w:color="auto"/>
      </w:divBdr>
    </w:div>
    <w:div w:id="1593663610">
      <w:bodyDiv w:val="1"/>
      <w:marLeft w:val="0"/>
      <w:marRight w:val="0"/>
      <w:marTop w:val="0"/>
      <w:marBottom w:val="0"/>
      <w:divBdr>
        <w:top w:val="none" w:sz="0" w:space="0" w:color="auto"/>
        <w:left w:val="none" w:sz="0" w:space="0" w:color="auto"/>
        <w:bottom w:val="none" w:sz="0" w:space="0" w:color="auto"/>
        <w:right w:val="none" w:sz="0" w:space="0" w:color="auto"/>
      </w:divBdr>
      <w:divsChild>
        <w:div w:id="214705247">
          <w:marLeft w:val="0"/>
          <w:marRight w:val="0"/>
          <w:marTop w:val="0"/>
          <w:marBottom w:val="0"/>
          <w:divBdr>
            <w:top w:val="none" w:sz="0" w:space="0" w:color="auto"/>
            <w:left w:val="none" w:sz="0" w:space="0" w:color="auto"/>
            <w:bottom w:val="none" w:sz="0" w:space="0" w:color="auto"/>
            <w:right w:val="none" w:sz="0" w:space="0" w:color="auto"/>
          </w:divBdr>
          <w:divsChild>
            <w:div w:id="1603873799">
              <w:marLeft w:val="0"/>
              <w:marRight w:val="0"/>
              <w:marTop w:val="0"/>
              <w:marBottom w:val="0"/>
              <w:divBdr>
                <w:top w:val="none" w:sz="0" w:space="0" w:color="auto"/>
                <w:left w:val="none" w:sz="0" w:space="0" w:color="auto"/>
                <w:bottom w:val="none" w:sz="0" w:space="0" w:color="auto"/>
                <w:right w:val="none" w:sz="0" w:space="0" w:color="auto"/>
              </w:divBdr>
              <w:divsChild>
                <w:div w:id="12640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89666">
      <w:bodyDiv w:val="1"/>
      <w:marLeft w:val="0"/>
      <w:marRight w:val="0"/>
      <w:marTop w:val="0"/>
      <w:marBottom w:val="0"/>
      <w:divBdr>
        <w:top w:val="none" w:sz="0" w:space="0" w:color="auto"/>
        <w:left w:val="none" w:sz="0" w:space="0" w:color="auto"/>
        <w:bottom w:val="none" w:sz="0" w:space="0" w:color="auto"/>
        <w:right w:val="none" w:sz="0" w:space="0" w:color="auto"/>
      </w:divBdr>
    </w:div>
    <w:div w:id="1805659583">
      <w:bodyDiv w:val="1"/>
      <w:marLeft w:val="0"/>
      <w:marRight w:val="0"/>
      <w:marTop w:val="0"/>
      <w:marBottom w:val="0"/>
      <w:divBdr>
        <w:top w:val="none" w:sz="0" w:space="0" w:color="auto"/>
        <w:left w:val="none" w:sz="0" w:space="0" w:color="auto"/>
        <w:bottom w:val="none" w:sz="0" w:space="0" w:color="auto"/>
        <w:right w:val="none" w:sz="0" w:space="0" w:color="auto"/>
      </w:divBdr>
      <w:divsChild>
        <w:div w:id="110444107">
          <w:marLeft w:val="-851"/>
          <w:marRight w:val="0"/>
          <w:marTop w:val="160"/>
          <w:marBottom w:val="0"/>
          <w:divBdr>
            <w:top w:val="none" w:sz="0" w:space="0" w:color="auto"/>
            <w:left w:val="none" w:sz="0" w:space="0" w:color="auto"/>
            <w:bottom w:val="none" w:sz="0" w:space="0" w:color="auto"/>
            <w:right w:val="none" w:sz="0" w:space="0" w:color="auto"/>
          </w:divBdr>
        </w:div>
      </w:divsChild>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 w:id="1853766149">
      <w:bodyDiv w:val="1"/>
      <w:marLeft w:val="0"/>
      <w:marRight w:val="0"/>
      <w:marTop w:val="0"/>
      <w:marBottom w:val="0"/>
      <w:divBdr>
        <w:top w:val="none" w:sz="0" w:space="0" w:color="auto"/>
        <w:left w:val="none" w:sz="0" w:space="0" w:color="auto"/>
        <w:bottom w:val="none" w:sz="0" w:space="0" w:color="auto"/>
        <w:right w:val="none" w:sz="0" w:space="0" w:color="auto"/>
      </w:divBdr>
    </w:div>
    <w:div w:id="2034260278">
      <w:bodyDiv w:val="1"/>
      <w:marLeft w:val="0"/>
      <w:marRight w:val="0"/>
      <w:marTop w:val="0"/>
      <w:marBottom w:val="0"/>
      <w:divBdr>
        <w:top w:val="none" w:sz="0" w:space="0" w:color="auto"/>
        <w:left w:val="none" w:sz="0" w:space="0" w:color="auto"/>
        <w:bottom w:val="none" w:sz="0" w:space="0" w:color="auto"/>
        <w:right w:val="none" w:sz="0" w:space="0" w:color="auto"/>
      </w:divBdr>
    </w:div>
    <w:div w:id="208695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AA24F-E8C8-417F-8C3A-E34017E76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1099</Words>
  <Characters>6267</Characters>
  <Application>Microsoft Office Word</Application>
  <DocSecurity>0</DocSecurity>
  <Lines>52</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2020-05-22T06:48:00Z</dcterms:created>
  <dcterms:modified xsi:type="dcterms:W3CDTF">2020-06-20T06:59:00Z</dcterms:modified>
</cp:coreProperties>
</file>