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4C" w:rsidRPr="004B2BAE" w:rsidRDefault="0041434C" w:rsidP="00414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</w:pPr>
      <w:r w:rsidRPr="004B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o-RO"/>
        </w:rPr>
        <w:t>În atenția profesorilor de chimie</w:t>
      </w:r>
    </w:p>
    <w:p w:rsidR="0041434C" w:rsidRPr="000D1631" w:rsidRDefault="0041434C" w:rsidP="00414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41434C" w:rsidRPr="000D1631" w:rsidRDefault="0041434C" w:rsidP="004143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41434C" w:rsidRPr="0041434C" w:rsidRDefault="0041434C" w:rsidP="0041434C">
      <w:pPr>
        <w:rPr>
          <w:rFonts w:ascii="Times New Roman" w:hAnsi="Times New Roman" w:cs="Times New Roman"/>
        </w:rPr>
      </w:pPr>
      <w:r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ab/>
      </w:r>
      <w:r w:rsidRPr="0041434C">
        <w:rPr>
          <w:rFonts w:ascii="Times New Roman" w:hAnsi="Times New Roman" w:cs="Times New Roman"/>
        </w:rPr>
        <w:t>Olimpiada de chimie,</w:t>
      </w:r>
      <w:r w:rsidR="00283082">
        <w:rPr>
          <w:rFonts w:ascii="Times New Roman" w:hAnsi="Times New Roman" w:cs="Times New Roman"/>
        </w:rPr>
        <w:t xml:space="preserve"> </w:t>
      </w:r>
      <w:r w:rsidR="00CD0D9D">
        <w:rPr>
          <w:rFonts w:ascii="Times New Roman" w:hAnsi="Times New Roman" w:cs="Times New Roman"/>
        </w:rPr>
        <w:t>etapa</w:t>
      </w:r>
      <w:bookmarkStart w:id="0" w:name="_GoBack"/>
      <w:bookmarkEnd w:id="0"/>
      <w:r w:rsidRPr="0041434C">
        <w:rPr>
          <w:rFonts w:ascii="Times New Roman" w:hAnsi="Times New Roman" w:cs="Times New Roman"/>
        </w:rPr>
        <w:t xml:space="preserve"> județeană se va desfășura,</w:t>
      </w:r>
      <w:r>
        <w:rPr>
          <w:rFonts w:ascii="Times New Roman" w:hAnsi="Times New Roman" w:cs="Times New Roman"/>
        </w:rPr>
        <w:t xml:space="preserve"> </w:t>
      </w:r>
      <w:r w:rsidRPr="0041434C">
        <w:rPr>
          <w:rFonts w:ascii="Times New Roman" w:hAnsi="Times New Roman" w:cs="Times New Roman"/>
        </w:rPr>
        <w:t>sâmbătă,17 martie 2018, începând cu ora 14.30 la Colegiul Tehnic Ștefan Bănulescu Călărași.</w:t>
      </w:r>
    </w:p>
    <w:p w:rsidR="00432173" w:rsidRDefault="0041434C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eastAsia="ro-RO"/>
        </w:rPr>
        <w:tab/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>Tabelele cu elevii participanți</w:t>
      </w:r>
      <w:r w:rsidR="00432173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vor fi trimise până la data de</w:t>
      </w: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14.03.2018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 la adres</w:t>
      </w:r>
      <w:r w:rsidR="00432173">
        <w:rPr>
          <w:rFonts w:ascii="Times New Roman" w:eastAsia="Times New Roman" w:hAnsi="Times New Roman" w:cs="Times New Roman"/>
          <w:color w:val="000000"/>
          <w:lang w:eastAsia="ro-RO"/>
        </w:rPr>
        <w:t xml:space="preserve">a 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 de mail: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hyperlink r:id="rId6" w:history="1">
        <w:r w:rsidR="00432173" w:rsidRPr="00A202FD">
          <w:rPr>
            <w:rStyle w:val="Hyperlink"/>
            <w:rFonts w:ascii="Times New Roman" w:eastAsia="Times New Roman" w:hAnsi="Times New Roman" w:cs="Times New Roman"/>
            <w:b/>
            <w:lang w:eastAsia="ro-RO"/>
          </w:rPr>
          <w:t>silviatoza62@gmail.com.</w:t>
        </w:r>
      </w:hyperlink>
      <w:r w:rsidR="00432173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 </w:t>
      </w:r>
      <w:r w:rsidR="00432173" w:rsidRPr="00432173">
        <w:rPr>
          <w:rFonts w:ascii="Times New Roman" w:eastAsia="Times New Roman" w:hAnsi="Times New Roman" w:cs="Times New Roman"/>
          <w:color w:val="000000"/>
          <w:lang w:eastAsia="ro-RO"/>
        </w:rPr>
        <w:t xml:space="preserve">Dacă nu primiți confirmarea </w:t>
      </w:r>
      <w:r w:rsidR="00432173">
        <w:rPr>
          <w:rFonts w:ascii="Times New Roman" w:eastAsia="Times New Roman" w:hAnsi="Times New Roman" w:cs="Times New Roman"/>
          <w:color w:val="000000"/>
          <w:lang w:eastAsia="ro-RO"/>
        </w:rPr>
        <w:t xml:space="preserve">că mesajul a fost recepționat </w:t>
      </w:r>
      <w:r w:rsidR="00432173" w:rsidRPr="00432173">
        <w:rPr>
          <w:rFonts w:ascii="Times New Roman" w:eastAsia="Times New Roman" w:hAnsi="Times New Roman" w:cs="Times New Roman"/>
          <w:color w:val="000000"/>
          <w:lang w:eastAsia="ro-RO"/>
        </w:rPr>
        <w:t xml:space="preserve">  vă rog să mă contactați telefonic.</w:t>
      </w:r>
      <w:r w:rsidR="00432173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</w:t>
      </w:r>
    </w:p>
    <w:p w:rsidR="0041434C" w:rsidRPr="00132D89" w:rsidRDefault="00432173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</w:t>
      </w:r>
      <w:proofErr w:type="spellStart"/>
      <w:r w:rsidR="0041434C">
        <w:rPr>
          <w:rFonts w:ascii="Times New Roman" w:eastAsia="Times New Roman" w:hAnsi="Times New Roman" w:cs="Times New Roman"/>
          <w:color w:val="000000"/>
          <w:lang w:val="en-US" w:eastAsia="ro-RO"/>
        </w:rPr>
        <w:t>Î</w:t>
      </w:r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n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ziua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olimpiadei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tabelele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ș</w:t>
      </w:r>
      <w:proofErr w:type="gram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tampilate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r w:rsidR="00283082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cu </w:t>
      </w:r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semnătura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directorului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școlii</w:t>
      </w:r>
      <w:proofErr w:type="spellEnd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d-</w:t>
      </w:r>
      <w:proofErr w:type="spellStart"/>
      <w:r w:rsidR="0041434C" w:rsidRPr="000D1631">
        <w:rPr>
          <w:rFonts w:ascii="Times New Roman" w:eastAsia="Times New Roman" w:hAnsi="Times New Roman" w:cs="Times New Roman"/>
          <w:color w:val="000000"/>
          <w:lang w:val="en-US" w:eastAsia="ro-RO"/>
        </w:rPr>
        <w:t>voastră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vor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fi predate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secretarului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comisiei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de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organizare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și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desfășurare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 xml:space="preserve"> a </w:t>
      </w:r>
      <w:proofErr w:type="spellStart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olimpiadei</w:t>
      </w:r>
      <w:proofErr w:type="spellEnd"/>
      <w:r w:rsidR="00132D89">
        <w:rPr>
          <w:rFonts w:ascii="Times New Roman" w:eastAsia="Times New Roman" w:hAnsi="Times New Roman" w:cs="Times New Roman"/>
          <w:color w:val="000000"/>
          <w:lang w:val="en-US" w:eastAsia="ro-RO"/>
        </w:rPr>
        <w:t>.</w:t>
      </w:r>
    </w:p>
    <w:p w:rsidR="0041434C" w:rsidRDefault="0041434C" w:rsidP="0041434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  </w:t>
      </w:r>
      <w:r>
        <w:rPr>
          <w:rFonts w:ascii="Times New Roman" w:eastAsia="Times New Roman" w:hAnsi="Times New Roman" w:cs="Times New Roman"/>
          <w:color w:val="000000"/>
          <w:lang w:eastAsia="ro-RO"/>
        </w:rPr>
        <w:tab/>
      </w:r>
      <w:r w:rsidRPr="000D1631">
        <w:rPr>
          <w:rFonts w:ascii="Times New Roman" w:eastAsia="Times New Roman" w:hAnsi="Times New Roman" w:cs="Times New Roman"/>
          <w:b/>
          <w:color w:val="000000"/>
          <w:lang w:eastAsia="ro-RO"/>
        </w:rPr>
        <w:t>Important</w:t>
      </w:r>
      <w:r>
        <w:rPr>
          <w:rFonts w:ascii="Times New Roman" w:eastAsia="Times New Roman" w:hAnsi="Times New Roman" w:cs="Times New Roman"/>
          <w:color w:val="000000"/>
          <w:lang w:eastAsia="ro-RO"/>
        </w:rPr>
        <w:t>: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pacing w:after="0" w:line="240" w:lineRule="auto"/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Elevii participanți vor avea acces în sălile de concurs până la ora 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>14.00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, cu un act de identitate, un microprocesor neprogramabil și pixuri cu cerneală albastră.</w:t>
      </w:r>
      <w:r w:rsidRPr="000D1631">
        <w:t xml:space="preserve"> 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D1631">
        <w:rPr>
          <w:rFonts w:ascii="Times New Roman" w:hAnsi="Times New Roman" w:cs="Times New Roman"/>
          <w:i/>
          <w:sz w:val="20"/>
          <w:szCs w:val="20"/>
        </w:rPr>
        <w:t xml:space="preserve">Este interzis accesul elevilor, în sala de concurs, cu orice fel de materiale informative: manuale, culegeri, tabele periodice, caiete, etc. De asemenea, se interzice accesul, în sala de concurs, cu telefoane mobile. 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Profesorii 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 xml:space="preserve">evaluatori 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vor f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 xml:space="preserve">i prezenți </w:t>
      </w:r>
      <w:r w:rsidR="001415E9">
        <w:rPr>
          <w:rFonts w:ascii="Times New Roman" w:eastAsia="Times New Roman" w:hAnsi="Times New Roman" w:cs="Times New Roman"/>
          <w:color w:val="000000"/>
          <w:lang w:eastAsia="ro-RO"/>
        </w:rPr>
        <w:t xml:space="preserve">la ora 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 xml:space="preserve"> 17.00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Profesorii asistenți vor fi prezenț</w:t>
      </w:r>
      <w:r w:rsidR="00132D89">
        <w:rPr>
          <w:rFonts w:ascii="Times New Roman" w:eastAsia="Times New Roman" w:hAnsi="Times New Roman" w:cs="Times New Roman"/>
          <w:color w:val="000000"/>
          <w:lang w:eastAsia="ro-RO"/>
        </w:rPr>
        <w:t>i la ora 13.3</w:t>
      </w: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0. 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Durata probei este de trei ore.</w:t>
      </w:r>
    </w:p>
    <w:p w:rsidR="0041434C" w:rsidRPr="000D1631" w:rsidRDefault="0041434C" w:rsidP="0041434C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 xml:space="preserve">Tabelele cu elevii participanți trebuie trimise până în data menționată anterior,  respectând următoarea </w:t>
      </w:r>
      <w:proofErr w:type="spellStart"/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rubricație</w:t>
      </w:r>
      <w:proofErr w:type="spellEnd"/>
      <w:r w:rsidRPr="000D1631">
        <w:rPr>
          <w:rFonts w:ascii="Times New Roman" w:eastAsia="Times New Roman" w:hAnsi="Times New Roman" w:cs="Times New Roman"/>
          <w:color w:val="000000"/>
          <w:lang w:eastAsia="ro-RO"/>
        </w:rPr>
        <w:t>:</w:t>
      </w:r>
    </w:p>
    <w:p w:rsidR="0041434C" w:rsidRPr="000D1631" w:rsidRDefault="0041434C" w:rsidP="0041434C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91"/>
        <w:gridCol w:w="1038"/>
        <w:gridCol w:w="1058"/>
        <w:gridCol w:w="1377"/>
        <w:gridCol w:w="1206"/>
        <w:gridCol w:w="1378"/>
      </w:tblGrid>
      <w:tr w:rsidR="0041434C" w:rsidRPr="000D1631" w:rsidTr="00213F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Nr. crt.</w:t>
            </w: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Numele , inițiala tatălui și prenumele elevului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Clasa</w:t>
            </w: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Unitatea școlară</w:t>
            </w: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Telefonul elevului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Profesorul care l-a pregătit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D1631"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  <w:t>Telefonul profesorului</w:t>
            </w:r>
          </w:p>
        </w:tc>
      </w:tr>
      <w:tr w:rsidR="0041434C" w:rsidRPr="000D1631" w:rsidTr="00213FD7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</w:tr>
      <w:tr w:rsidR="0041434C" w:rsidRPr="000D1631" w:rsidTr="00213FD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2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34C" w:rsidRPr="000D1631" w:rsidRDefault="0041434C" w:rsidP="00213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o-RO"/>
              </w:rPr>
            </w:pPr>
          </w:p>
        </w:tc>
      </w:tr>
    </w:tbl>
    <w:p w:rsidR="0041434C" w:rsidRPr="000D1631" w:rsidRDefault="0041434C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132D89" w:rsidRDefault="0041434C" w:rsidP="00132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     </w:t>
      </w:r>
    </w:p>
    <w:p w:rsidR="0041434C" w:rsidRDefault="0041434C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41434C" w:rsidRDefault="0041434C" w:rsidP="0041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85F06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Succes!</w:t>
      </w:r>
    </w:p>
    <w:p w:rsidR="0041434C" w:rsidRPr="00085F06" w:rsidRDefault="0041434C" w:rsidP="004143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:rsidR="001415E9" w:rsidRDefault="00236D0A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Prof.</w:t>
      </w:r>
      <w:r w:rsidR="0041434C"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proofErr w:type="spellStart"/>
      <w:r w:rsidR="0041434C"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Toza</w:t>
      </w:r>
      <w:proofErr w:type="spellEnd"/>
      <w:r w:rsidRPr="00236D0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Silvia</w:t>
      </w:r>
      <w:r w:rsidR="0041434C"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br/>
      </w:r>
      <w:r w:rsidR="0028308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I</w:t>
      </w:r>
      <w:r w:rsidR="001415E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nspector școlar ISJ Călărași</w:t>
      </w:r>
    </w:p>
    <w:p w:rsidR="0041434C" w:rsidRPr="000D1631" w:rsidRDefault="001415E9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o-RO"/>
        </w:rPr>
        <w:t>Tel.0721378222</w:t>
      </w:r>
      <w:r w:rsidR="0041434C" w:rsidRPr="000D1631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br/>
      </w:r>
    </w:p>
    <w:p w:rsidR="0041434C" w:rsidRPr="000D1631" w:rsidRDefault="0041434C" w:rsidP="004143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41434C" w:rsidRPr="000D1631" w:rsidRDefault="0041434C" w:rsidP="0041434C">
      <w:pPr>
        <w:rPr>
          <w:rFonts w:ascii="Times New Roman" w:hAnsi="Times New Roman" w:cs="Times New Roman"/>
        </w:rPr>
        <w:sectPr w:rsidR="0041434C" w:rsidRPr="000D1631" w:rsidSect="009D4A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434C" w:rsidRPr="000D1631" w:rsidRDefault="0041434C" w:rsidP="0041434C">
      <w:pPr>
        <w:pStyle w:val="Titlu7"/>
        <w:rPr>
          <w:sz w:val="22"/>
          <w:szCs w:val="22"/>
        </w:rPr>
      </w:pPr>
      <w:r w:rsidRPr="000D1631">
        <w:rPr>
          <w:sz w:val="22"/>
          <w:szCs w:val="22"/>
        </w:rPr>
        <w:lastRenderedPageBreak/>
        <w:t>PROGRAMELE PENTRU OLIMPIADA DE CHIMIE</w:t>
      </w:r>
    </w:p>
    <w:p w:rsidR="0041434C" w:rsidRPr="000D1631" w:rsidRDefault="0041434C" w:rsidP="0041434C">
      <w:pPr>
        <w:jc w:val="center"/>
        <w:rPr>
          <w:rFonts w:ascii="Times New Roman" w:hAnsi="Times New Roman" w:cs="Times New Roman"/>
          <w:b/>
          <w:lang w:val="fr-FR"/>
        </w:rPr>
      </w:pPr>
      <w:r w:rsidRPr="000D1631">
        <w:rPr>
          <w:rFonts w:ascii="Times New Roman" w:hAnsi="Times New Roman" w:cs="Times New Roman"/>
          <w:b/>
          <w:lang w:val="fr-FR"/>
        </w:rPr>
        <w:t xml:space="preserve">AN </w:t>
      </w:r>
      <w:r w:rsidRPr="000D1631">
        <w:rPr>
          <w:rFonts w:ascii="Times New Roman" w:hAnsi="Times New Roman" w:cs="Times New Roman"/>
          <w:b/>
        </w:rPr>
        <w:t xml:space="preserve">ŞCOLAR </w:t>
      </w:r>
      <w:r w:rsidRPr="000D1631">
        <w:rPr>
          <w:rFonts w:ascii="Times New Roman" w:hAnsi="Times New Roman" w:cs="Times New Roman"/>
          <w:b/>
          <w:lang w:val="fr-FR"/>
        </w:rPr>
        <w:t>2014 – 2015</w:t>
      </w:r>
    </w:p>
    <w:p w:rsidR="0041434C" w:rsidRPr="000D1631" w:rsidRDefault="0041434C" w:rsidP="0041434C">
      <w:pPr>
        <w:rPr>
          <w:rFonts w:ascii="Times New Roman" w:hAnsi="Times New Roman" w:cs="Times New Roman"/>
          <w:b/>
        </w:rPr>
      </w:pPr>
      <w:r w:rsidRPr="000D1631">
        <w:rPr>
          <w:rFonts w:ascii="Times New Roman" w:hAnsi="Times New Roman" w:cs="Times New Roman"/>
          <w:b/>
          <w:i/>
        </w:rPr>
        <w:t>Anexa 1</w:t>
      </w:r>
      <w:r w:rsidRPr="000D1631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D1631">
        <w:rPr>
          <w:rFonts w:ascii="Times New Roman" w:hAnsi="Times New Roman" w:cs="Times New Roman"/>
          <w:b/>
        </w:rPr>
        <w:t>CLASELE a VIII-a, a IX-a, a X-a, a XI-a, a XII-a</w:t>
      </w:r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800"/>
        <w:gridCol w:w="3420"/>
        <w:gridCol w:w="1566"/>
        <w:gridCol w:w="1494"/>
        <w:gridCol w:w="2660"/>
      </w:tblGrid>
      <w:tr w:rsidR="0041434C" w:rsidRPr="000D1631" w:rsidTr="00213FD7">
        <w:trPr>
          <w:cantSplit/>
          <w:trHeight w:val="180"/>
          <w:jc w:val="center"/>
        </w:trPr>
        <w:tc>
          <w:tcPr>
            <w:tcW w:w="1548" w:type="dxa"/>
            <w:vMerge w:val="restart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  <w:b/>
                <w:lang w:val="fr-FR"/>
              </w:rPr>
              <w:t>ETAPA</w:t>
            </w:r>
          </w:p>
        </w:tc>
        <w:tc>
          <w:tcPr>
            <w:tcW w:w="1980" w:type="dxa"/>
            <w:vMerge w:val="restart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  <w:b/>
                <w:lang w:val="fr-FR"/>
              </w:rPr>
              <w:t>PERIOADA DE DESFĂŞU-</w:t>
            </w:r>
          </w:p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  <w:b/>
                <w:lang w:val="fr-FR"/>
              </w:rPr>
              <w:t>RARE</w:t>
            </w:r>
          </w:p>
        </w:tc>
        <w:tc>
          <w:tcPr>
            <w:tcW w:w="10940" w:type="dxa"/>
            <w:gridSpan w:val="5"/>
            <w:vAlign w:val="center"/>
          </w:tcPr>
          <w:p w:rsidR="0041434C" w:rsidRPr="000D1631" w:rsidRDefault="0041434C" w:rsidP="00213FD7">
            <w:pPr>
              <w:pStyle w:val="Titlu7"/>
              <w:rPr>
                <w:sz w:val="22"/>
                <w:szCs w:val="22"/>
              </w:rPr>
            </w:pPr>
            <w:r w:rsidRPr="000D1631">
              <w:rPr>
                <w:sz w:val="22"/>
                <w:szCs w:val="22"/>
              </w:rPr>
              <w:t>PROGRAMA</w:t>
            </w:r>
          </w:p>
        </w:tc>
      </w:tr>
      <w:tr w:rsidR="0041434C" w:rsidRPr="000D1631" w:rsidTr="00213FD7">
        <w:trPr>
          <w:cantSplit/>
          <w:trHeight w:val="180"/>
          <w:jc w:val="center"/>
        </w:trPr>
        <w:tc>
          <w:tcPr>
            <w:tcW w:w="1548" w:type="dxa"/>
            <w:vMerge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980" w:type="dxa"/>
            <w:vMerge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800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0D1631">
              <w:rPr>
                <w:rFonts w:ascii="Times New Roman" w:hAnsi="Times New Roman" w:cs="Times New Roman"/>
                <w:b/>
                <w:lang w:val="fr-FR"/>
              </w:rPr>
              <w:t>a</w:t>
            </w:r>
            <w:proofErr w:type="gram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VIII-a</w:t>
            </w:r>
          </w:p>
        </w:tc>
        <w:tc>
          <w:tcPr>
            <w:tcW w:w="3420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0D1631">
              <w:rPr>
                <w:rFonts w:ascii="Times New Roman" w:hAnsi="Times New Roman" w:cs="Times New Roman"/>
                <w:b/>
                <w:lang w:val="fr-FR"/>
              </w:rPr>
              <w:t>a</w:t>
            </w:r>
            <w:proofErr w:type="gram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IX-a</w:t>
            </w:r>
          </w:p>
        </w:tc>
        <w:tc>
          <w:tcPr>
            <w:tcW w:w="1566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0D1631">
              <w:rPr>
                <w:rFonts w:ascii="Times New Roman" w:hAnsi="Times New Roman" w:cs="Times New Roman"/>
                <w:b/>
                <w:lang w:val="fr-FR"/>
              </w:rPr>
              <w:t>a</w:t>
            </w:r>
            <w:proofErr w:type="gram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X-a</w:t>
            </w:r>
          </w:p>
        </w:tc>
        <w:tc>
          <w:tcPr>
            <w:tcW w:w="1494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0D1631">
              <w:rPr>
                <w:rFonts w:ascii="Times New Roman" w:hAnsi="Times New Roman" w:cs="Times New Roman"/>
                <w:b/>
                <w:lang w:val="fr-FR"/>
              </w:rPr>
              <w:t>a</w:t>
            </w:r>
            <w:proofErr w:type="gram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XI-a</w:t>
            </w:r>
          </w:p>
        </w:tc>
        <w:tc>
          <w:tcPr>
            <w:tcW w:w="2660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gramStart"/>
            <w:r w:rsidRPr="000D1631">
              <w:rPr>
                <w:rFonts w:ascii="Times New Roman" w:hAnsi="Times New Roman" w:cs="Times New Roman"/>
                <w:b/>
                <w:lang w:val="fr-FR"/>
              </w:rPr>
              <w:t>a</w:t>
            </w:r>
            <w:proofErr w:type="gram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XII-a</w:t>
            </w:r>
            <w:proofErr w:type="spellEnd"/>
          </w:p>
        </w:tc>
      </w:tr>
      <w:tr w:rsidR="0041434C" w:rsidRPr="000D1631" w:rsidTr="00213FD7">
        <w:trPr>
          <w:jc w:val="center"/>
        </w:trPr>
        <w:tc>
          <w:tcPr>
            <w:tcW w:w="1548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locală</w:t>
            </w:r>
            <w:proofErr w:type="spellEnd"/>
          </w:p>
        </w:tc>
        <w:tc>
          <w:tcPr>
            <w:tcW w:w="1980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Ianuarie</w:t>
            </w:r>
            <w:proofErr w:type="spell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 2015</w:t>
            </w:r>
          </w:p>
        </w:tc>
        <w:tc>
          <w:tcPr>
            <w:tcW w:w="1800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Hidrogenul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oxigenul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sulful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aluminiul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fierul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cuprul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–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proprietăţi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fizice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chimice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utilizări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Oxizi ai  nemetalelor şi </w:t>
            </w:r>
            <w:proofErr w:type="spellStart"/>
            <w:r w:rsidRPr="000D1631">
              <w:rPr>
                <w:rFonts w:ascii="Times New Roman" w:hAnsi="Times New Roman" w:cs="Times New Roman"/>
              </w:rPr>
              <w:t>metalelor-</w:t>
            </w:r>
            <w:proofErr w:type="spellEnd"/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proprietăţi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fizice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chimice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utilizări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3420" w:type="dxa"/>
          </w:tcPr>
          <w:p w:rsidR="0041434C" w:rsidRPr="000D1631" w:rsidRDefault="0041434C" w:rsidP="00213FD7">
            <w:pPr>
              <w:outlineLvl w:val="0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Structura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învelişului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electronic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elementele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din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perioadele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1, 2, 3, 4</w:t>
            </w:r>
            <w:r w:rsidRPr="000D1631">
              <w:rPr>
                <w:rFonts w:ascii="Times New Roman" w:hAnsi="Times New Roman" w:cs="Times New Roman"/>
                <w:i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Corelaţii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între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structura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învelişului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electronic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poziţia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în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tabelul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periodic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proprietăţi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elementelor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 </w:t>
            </w:r>
            <w:r w:rsidRPr="000D1631">
              <w:rPr>
                <w:rFonts w:ascii="Times New Roman" w:hAnsi="Times New Roman" w:cs="Times New Roman"/>
              </w:rPr>
              <w:t>Variaţia proprietăţilor periodice ale elementelor, în grupele principale şi în perioadele 1, 2, 3,4.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</w:rPr>
              <w:t xml:space="preserve">Legătura ionică. Legătura covalentă polară şi nepolară.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coordinativă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hidrogen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  <w:iCs/>
              </w:rPr>
              <w:t xml:space="preserve">Forţe van </w:t>
            </w:r>
            <w:proofErr w:type="spellStart"/>
            <w:r w:rsidRPr="000D1631">
              <w:rPr>
                <w:rFonts w:ascii="Times New Roman" w:hAnsi="Times New Roman" w:cs="Times New Roman"/>
                <w:iCs/>
              </w:rPr>
              <w:t>der</w:t>
            </w:r>
            <w:proofErr w:type="spellEnd"/>
            <w:r w:rsidRPr="000D163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iCs/>
              </w:rPr>
              <w:t>Waals</w:t>
            </w:r>
            <w:proofErr w:type="spellEnd"/>
            <w:r w:rsidRPr="000D1631">
              <w:rPr>
                <w:rFonts w:ascii="Times New Roman" w:hAnsi="Times New Roman" w:cs="Times New Roman"/>
                <w:iCs/>
              </w:rPr>
              <w:t xml:space="preserve">. 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Legile gazelor.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Ecuatia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 de stare a gazului ideal. Densitatea absolută si relativă a gazelor.</w:t>
            </w:r>
          </w:p>
        </w:tc>
        <w:tc>
          <w:tcPr>
            <w:tcW w:w="1566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Formule brute. Formule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moleculare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Structura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Alcani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Alchene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Diene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</w:rPr>
              <w:t>Alchine.</w:t>
            </w:r>
          </w:p>
        </w:tc>
        <w:tc>
          <w:tcPr>
            <w:tcW w:w="1494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Izomeria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0D1631">
              <w:rPr>
                <w:rFonts w:ascii="Times New Roman" w:hAnsi="Times New Roman" w:cs="Times New Roman"/>
                <w:lang w:val="fr-FR"/>
              </w:rPr>
              <w:t>( de</w:t>
            </w:r>
            <w:proofErr w:type="gram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constituţie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sterică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Compuşi halogenaţi.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Amine.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Acizi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660" w:type="dxa"/>
          </w:tcPr>
          <w:p w:rsidR="0041434C" w:rsidRPr="000D1631" w:rsidRDefault="0041434C" w:rsidP="00213FD7">
            <w:pPr>
              <w:ind w:left="-70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Termochimie</w:t>
            </w:r>
            <w:proofErr w:type="spellEnd"/>
            <w:r w:rsidRPr="000D1631">
              <w:rPr>
                <w:rFonts w:ascii="Times New Roman" w:hAnsi="Times New Roman" w:cs="Times New Roman"/>
                <w:b/>
                <w:lang w:val="fr-FR"/>
              </w:rPr>
              <w:t> :</w:t>
            </w:r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Entalpie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-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arderea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combustibililor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neutralizare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acid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 –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bază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tare);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Legea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Hess;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dizolvare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Cinetica</w:t>
            </w:r>
            <w:proofErr w:type="spellEnd"/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chimic</w:t>
            </w:r>
            <w:proofErr w:type="spellEnd"/>
            <w:r w:rsidRPr="000D1631">
              <w:rPr>
                <w:rFonts w:ascii="Times New Roman" w:hAnsi="Times New Roman" w:cs="Times New Roman"/>
                <w:b/>
              </w:rPr>
              <w:t xml:space="preserve">ă: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Viteză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  <w:r w:rsidRPr="000D1631">
              <w:rPr>
                <w:rFonts w:ascii="Times New Roman" w:hAnsi="Times New Roman" w:cs="Times New Roman"/>
                <w:i/>
                <w:lang w:val="fr-FR" w:eastAsia="ro-RO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lang w:val="fr-FR" w:eastAsia="ro-RO"/>
              </w:rPr>
              <w:t>Legea</w:t>
            </w:r>
            <w:proofErr w:type="spellEnd"/>
            <w:r w:rsidRPr="000D1631">
              <w:rPr>
                <w:rFonts w:ascii="Times New Roman" w:hAnsi="Times New Roman" w:cs="Times New Roman"/>
                <w:iCs/>
                <w:lang w:val="fr-FR" w:eastAsia="ro-RO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lang w:val="fr-FR" w:eastAsia="ro-RO"/>
              </w:rPr>
              <w:t>vitezei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Catalizatori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Inhibitori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Influenţa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concentraţiei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temperaturii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catalizatorilor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asupra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vitezei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;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ecuaţia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Arrhenius.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Reacții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redox.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Poten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>ţi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ale standard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reducere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Pile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electrice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Electroliza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soluțiilor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apoase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a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lastRenderedPageBreak/>
              <w:t>topiturilor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.</w:t>
            </w:r>
          </w:p>
        </w:tc>
      </w:tr>
      <w:tr w:rsidR="0041434C" w:rsidRPr="000D1631" w:rsidTr="00213FD7">
        <w:trPr>
          <w:jc w:val="center"/>
        </w:trPr>
        <w:tc>
          <w:tcPr>
            <w:tcW w:w="1548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lastRenderedPageBreak/>
              <w:t>judeţeană</w:t>
            </w:r>
            <w:proofErr w:type="spellEnd"/>
          </w:p>
        </w:tc>
        <w:tc>
          <w:tcPr>
            <w:tcW w:w="1980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  <w:b/>
                <w:lang w:val="fr-FR"/>
              </w:rPr>
              <w:t xml:space="preserve">21 </w:t>
            </w: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februarie</w:t>
            </w:r>
            <w:proofErr w:type="spellEnd"/>
          </w:p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0D1631">
              <w:rPr>
                <w:rFonts w:ascii="Times New Roman" w:hAnsi="Times New Roman" w:cs="Times New Roman"/>
                <w:b/>
                <w:lang w:val="fr-FR"/>
              </w:rPr>
              <w:t>2015</w:t>
            </w:r>
          </w:p>
        </w:tc>
        <w:tc>
          <w:tcPr>
            <w:tcW w:w="1800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Hidrogenul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oxigenul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carbonul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sulful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aluminiul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fierul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cuprul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–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proprietăţi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fizice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chimice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utilizări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Oxizi ai  nemetalelor şi </w:t>
            </w:r>
            <w:proofErr w:type="spellStart"/>
            <w:r w:rsidRPr="000D1631">
              <w:rPr>
                <w:rFonts w:ascii="Times New Roman" w:hAnsi="Times New Roman" w:cs="Times New Roman"/>
              </w:rPr>
              <w:t>metalelor-</w:t>
            </w:r>
            <w:proofErr w:type="spellEnd"/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proprietăţi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fizice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chimice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utilizări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</w:rPr>
              <w:t xml:space="preserve"> Acizi  - proprietăţi fizice şi chimice, utilizări.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41434C" w:rsidRPr="000D1631" w:rsidRDefault="0041434C" w:rsidP="00213FD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  <w:color w:val="000000"/>
              </w:rPr>
              <w:t>Structura învelişului electronic pentru elementele din perioadele 1, 2, 3, 4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0D1631">
              <w:rPr>
                <w:rFonts w:ascii="Times New Roman" w:hAnsi="Times New Roman" w:cs="Times New Roman"/>
                <w:color w:val="000000"/>
              </w:rPr>
              <w:t>Corelaţii între structura învelişului electronic, poziţia în tabelul  periodic şi proprietăţi ale elementelor.  Variaţia proprietăţilor periodice ale elementelor, în grupele principale și secundare  şi în perioadele 1, 2, 3,4.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D1631">
              <w:rPr>
                <w:rFonts w:ascii="Times New Roman" w:hAnsi="Times New Roman" w:cs="Times New Roman"/>
                <w:color w:val="000000"/>
              </w:rPr>
              <w:t xml:space="preserve">Legătura ionică. Legătura covalentă polară şi nepolară.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coordinativă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hidrogen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  <w:iCs/>
                <w:color w:val="000000"/>
              </w:rPr>
              <w:t xml:space="preserve">Forţe van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color w:val="000000"/>
              </w:rPr>
              <w:t>der</w:t>
            </w:r>
            <w:proofErr w:type="spellEnd"/>
            <w:r w:rsidRPr="000D163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color w:val="000000"/>
              </w:rPr>
              <w:t>Waals</w:t>
            </w:r>
            <w:proofErr w:type="spellEnd"/>
            <w:r w:rsidRPr="000D1631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Dizolvarea şi factorii care influenţează dizolvarea. Solubilitatea. Soluţii apoase . Concentraţia molară.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Cristalohidraţi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. Legile gazelor.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Ecuatia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 de stare a gazului ideal. Densitatea absolută si relativă a gazelor. </w:t>
            </w:r>
          </w:p>
        </w:tc>
        <w:tc>
          <w:tcPr>
            <w:tcW w:w="1566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Formule brute. Formule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moleculare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Structura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Alcani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Cicloalcani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</w:rPr>
              <w:t xml:space="preserve">Alchene. </w:t>
            </w:r>
            <w:proofErr w:type="spellStart"/>
            <w:r w:rsidRPr="000D1631">
              <w:rPr>
                <w:rFonts w:ascii="Times New Roman" w:hAnsi="Times New Roman" w:cs="Times New Roman"/>
              </w:rPr>
              <w:t>Diene</w:t>
            </w:r>
            <w:proofErr w:type="spellEnd"/>
            <w:r w:rsidRPr="000D1631">
              <w:rPr>
                <w:rFonts w:ascii="Times New Roman" w:hAnsi="Times New Roman" w:cs="Times New Roman"/>
              </w:rPr>
              <w:t xml:space="preserve">. Alchine.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r w:rsidRPr="000D1631">
              <w:rPr>
                <w:rFonts w:ascii="Times New Roman" w:hAnsi="Times New Roman" w:cs="Times New Roman"/>
              </w:rPr>
              <w:t>Arene.</w:t>
            </w:r>
          </w:p>
        </w:tc>
        <w:tc>
          <w:tcPr>
            <w:tcW w:w="1494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</w:rPr>
              <w:t>Izomeria c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(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constituţie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sterică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Compuşi halogenaţi.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Amine.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Acizi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carbonilici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2660" w:type="dxa"/>
          </w:tcPr>
          <w:p w:rsidR="0041434C" w:rsidRPr="000D1631" w:rsidRDefault="0041434C" w:rsidP="00213FD7">
            <w:pPr>
              <w:ind w:left="-70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t>Termochimie</w:t>
            </w:r>
            <w:proofErr w:type="spellEnd"/>
            <w:r w:rsidRPr="000D1631">
              <w:rPr>
                <w:rFonts w:ascii="Times New Roman" w:hAnsi="Times New Roman" w:cs="Times New Roman"/>
                <w:b/>
                <w:lang w:val="fr-FR"/>
              </w:rPr>
              <w:t> :</w:t>
            </w:r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Entalpie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-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arderea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combustibililor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neutralizare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acid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 –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bază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tare); </w:t>
            </w:r>
            <w:r w:rsidRPr="000D1631">
              <w:rPr>
                <w:rFonts w:ascii="Times New Roman" w:hAnsi="Times New Roman" w:cs="Times New Roman"/>
              </w:rPr>
              <w:t>Legea Hess;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Căldură de dizolvare;</w:t>
            </w:r>
          </w:p>
          <w:p w:rsidR="0041434C" w:rsidRPr="000D1631" w:rsidRDefault="0041434C" w:rsidP="00213FD7">
            <w:pPr>
              <w:ind w:left="-70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Energia în sistemele biologice. Rolul ATP şi ADP. Arderea zaharurilor și lipidelor;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  <w:b/>
              </w:rPr>
              <w:t xml:space="preserve">Cinetica chimică: </w:t>
            </w:r>
            <w:r w:rsidRPr="000D1631">
              <w:rPr>
                <w:rFonts w:ascii="Times New Roman" w:hAnsi="Times New Roman" w:cs="Times New Roman"/>
              </w:rPr>
              <w:t>Viteză de reacţie.</w:t>
            </w:r>
            <w:r w:rsidRPr="000D1631">
              <w:rPr>
                <w:rFonts w:ascii="Times New Roman" w:hAnsi="Times New Roman" w:cs="Times New Roman"/>
                <w:i/>
                <w:lang w:eastAsia="ro-RO"/>
              </w:rPr>
              <w:t xml:space="preserve"> </w:t>
            </w:r>
            <w:r w:rsidRPr="000D1631">
              <w:rPr>
                <w:rFonts w:ascii="Times New Roman" w:hAnsi="Times New Roman" w:cs="Times New Roman"/>
                <w:iCs/>
                <w:lang w:eastAsia="ro-RO"/>
              </w:rPr>
              <w:t>Legea vitezei</w:t>
            </w:r>
            <w:r w:rsidRPr="000D1631">
              <w:rPr>
                <w:rFonts w:ascii="Times New Roman" w:hAnsi="Times New Roman" w:cs="Times New Roman"/>
              </w:rPr>
              <w:t>; ordinul reacțiilor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Catalizatori. Inhibitori;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Influenţa concentraţiei, temperaturii, catalizatorilor asupra vitezei de reacţie; ecuaţia Arrhenius.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Reacții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redox.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Poten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>ţi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ale standard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reducere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Pile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electrice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Electroliza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soluțiilor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apoase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topiturilor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.</w:t>
            </w:r>
          </w:p>
        </w:tc>
      </w:tr>
      <w:tr w:rsidR="0041434C" w:rsidRPr="000D1631" w:rsidTr="00213FD7">
        <w:trPr>
          <w:trHeight w:val="5319"/>
          <w:jc w:val="center"/>
        </w:trPr>
        <w:tc>
          <w:tcPr>
            <w:tcW w:w="1548" w:type="dxa"/>
            <w:vAlign w:val="center"/>
          </w:tcPr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lastRenderedPageBreak/>
              <w:t>naţională</w:t>
            </w:r>
          </w:p>
        </w:tc>
        <w:tc>
          <w:tcPr>
            <w:tcW w:w="1980" w:type="dxa"/>
            <w:vAlign w:val="center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r w:rsidRPr="000D1631">
              <w:rPr>
                <w:rFonts w:ascii="Times New Roman" w:hAnsi="Times New Roman" w:cs="Times New Roman"/>
                <w:b/>
              </w:rPr>
              <w:t>5– 11 aprilie   2015</w:t>
            </w:r>
          </w:p>
          <w:p w:rsidR="0041434C" w:rsidRPr="000D1631" w:rsidRDefault="0041434C" w:rsidP="00213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1631">
              <w:rPr>
                <w:rFonts w:ascii="Times New Roman" w:hAnsi="Times New Roman" w:cs="Times New Roman"/>
                <w:b/>
              </w:rPr>
              <w:t>Galați</w:t>
            </w:r>
          </w:p>
        </w:tc>
        <w:tc>
          <w:tcPr>
            <w:tcW w:w="1800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</w:rPr>
              <w:t>Hidrogenul, oxigenul, carbonul, sulful, aluminiul, fierul şi cuprul –proprie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tăţi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fizice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chimice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utilizări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Oxizi ai  nemetalelor şi </w:t>
            </w:r>
            <w:proofErr w:type="spellStart"/>
            <w:r w:rsidRPr="000D1631">
              <w:rPr>
                <w:rFonts w:ascii="Times New Roman" w:hAnsi="Times New Roman" w:cs="Times New Roman"/>
              </w:rPr>
              <w:t>metalelor-</w:t>
            </w:r>
            <w:proofErr w:type="spellEnd"/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proprietăţi fizice şi chimice, utilizări.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</w:rPr>
              <w:t>Acizi  - proprietăţi fizice şi chimice, utilizări.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</w:rPr>
              <w:t>Hidroxizi  - proprietăţi fizice şi chimice, utilizări.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Săruri  - proprietăţi fizice şi chimice, utilizări.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 Identificarea </w:t>
            </w:r>
            <w:r w:rsidRPr="000D1631">
              <w:rPr>
                <w:rFonts w:ascii="Times New Roman" w:hAnsi="Times New Roman" w:cs="Times New Roman"/>
                <w:color w:val="000000"/>
              </w:rPr>
              <w:lastRenderedPageBreak/>
              <w:t>cationilor şi anionilor.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</w:tcPr>
          <w:p w:rsidR="0041434C" w:rsidRPr="000D1631" w:rsidRDefault="0041434C" w:rsidP="00213FD7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  <w:color w:val="000000"/>
              </w:rPr>
              <w:lastRenderedPageBreak/>
              <w:t>Structura învelişului electronic pentru elementele din perioadele 1, 2, 3, 4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0D1631">
              <w:rPr>
                <w:rFonts w:ascii="Times New Roman" w:hAnsi="Times New Roman" w:cs="Times New Roman"/>
                <w:color w:val="000000"/>
              </w:rPr>
              <w:t>Corelaţii între structura învelişului electronic, poziţia în tabelul  periodic şi proprietăţi ale elementelor.  Variaţia proprietăţilor periodice ale elementelor, în grupele principale şi în perioadele 1, 2, 3,4.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  <w:color w:val="000000"/>
              </w:rPr>
              <w:t xml:space="preserve">Legătura ionică. Legătura covalentă polară şi nepolară.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coordinativă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Legătura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hidrogen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  <w:iCs/>
                <w:color w:val="000000"/>
              </w:rPr>
              <w:t xml:space="preserve">Forţe van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color w:val="000000"/>
              </w:rPr>
              <w:t>der</w:t>
            </w:r>
            <w:proofErr w:type="spellEnd"/>
            <w:r w:rsidRPr="000D1631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iCs/>
                <w:color w:val="000000"/>
              </w:rPr>
              <w:t>Waals</w:t>
            </w:r>
            <w:proofErr w:type="spellEnd"/>
            <w:r w:rsidRPr="000D1631">
              <w:rPr>
                <w:rFonts w:ascii="Times New Roman" w:hAnsi="Times New Roman" w:cs="Times New Roman"/>
                <w:iCs/>
                <w:color w:val="000000"/>
              </w:rPr>
              <w:t>.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Dizolvarea şi factorii care influenţează dizolvarea. Solubilitatea.  Soluţii apoase. Concentraţia molară.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Cristalohidraţi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. Legile gazelor.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Ecuatia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 de stare a gazului ideal. Densitatea absolută şi relativă a gazelor. Soluţii apoase de acizi (tari şi slabi) şi baze (tari şi slabe); 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>p</w:t>
            </w:r>
            <w:r w:rsidRPr="000D1631">
              <w:rPr>
                <w:rFonts w:ascii="Times New Roman" w:hAnsi="Times New Roman" w:cs="Times New Roman"/>
                <w:color w:val="000000"/>
              </w:rPr>
              <w:t xml:space="preserve">H-ul soluţiilor apoase.  Reacții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</w:rPr>
              <w:t>redox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 xml:space="preserve"> și aplicații ale acestora. Identificarea cationilor şi anionilor.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Titrări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acido-bazice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</w:p>
        </w:tc>
        <w:tc>
          <w:tcPr>
            <w:tcW w:w="1566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Formule brute. Formule moleculare. Structura compuşilor organici. 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Alcani.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Cicloalcani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r w:rsidRPr="000D1631">
              <w:rPr>
                <w:rFonts w:ascii="Times New Roman" w:hAnsi="Times New Roman" w:cs="Times New Roman"/>
              </w:rPr>
              <w:t xml:space="preserve">Alchene. </w:t>
            </w:r>
            <w:proofErr w:type="spellStart"/>
            <w:r w:rsidRPr="000D1631">
              <w:rPr>
                <w:rFonts w:ascii="Times New Roman" w:hAnsi="Times New Roman" w:cs="Times New Roman"/>
              </w:rPr>
              <w:t>Diene</w:t>
            </w:r>
            <w:proofErr w:type="spellEnd"/>
            <w:r w:rsidRPr="000D163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</w:rPr>
              <w:t>Alchine.Arene</w:t>
            </w:r>
            <w:proofErr w:type="spellEnd"/>
            <w:r w:rsidRPr="000D1631">
              <w:rPr>
                <w:rFonts w:ascii="Times New Roman" w:hAnsi="Times New Roman" w:cs="Times New Roman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</w:rPr>
            </w:pPr>
            <w:r w:rsidRPr="000D1631">
              <w:rPr>
                <w:rFonts w:ascii="Times New Roman" w:hAnsi="Times New Roman" w:cs="Times New Roman"/>
              </w:rPr>
              <w:t xml:space="preserve">Alcooli. Acizi </w:t>
            </w:r>
            <w:proofErr w:type="spellStart"/>
            <w:r w:rsidRPr="000D1631">
              <w:rPr>
                <w:rFonts w:ascii="Times New Roman" w:hAnsi="Times New Roman" w:cs="Times New Roman"/>
              </w:rPr>
              <w:t>carboxilici</w:t>
            </w:r>
            <w:proofErr w:type="spellEnd"/>
            <w:r w:rsidRPr="000D163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94" w:type="dxa"/>
          </w:tcPr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Izomeria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0D1631">
              <w:rPr>
                <w:rFonts w:ascii="Times New Roman" w:hAnsi="Times New Roman" w:cs="Times New Roman"/>
                <w:lang w:val="fr-FR"/>
              </w:rPr>
              <w:t>( de</w:t>
            </w:r>
            <w:proofErr w:type="gram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constituţie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sterică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)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Compuşi halogenaţi.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hidroxilici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r w:rsidRPr="000D1631">
              <w:rPr>
                <w:rFonts w:ascii="Times New Roman" w:hAnsi="Times New Roman" w:cs="Times New Roman"/>
                <w:lang w:val="fr-FR"/>
              </w:rPr>
              <w:t xml:space="preserve">Amine.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Acizi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carbonilici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Derivaţi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funcţionali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ai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compuşilor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carboxilici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Compuși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organici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funțiuni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mixte.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Efecte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electronice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Mecanisme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660" w:type="dxa"/>
          </w:tcPr>
          <w:p w:rsidR="0041434C" w:rsidRPr="000D1631" w:rsidRDefault="0041434C" w:rsidP="00213FD7">
            <w:pPr>
              <w:ind w:left="-70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b/>
                <w:lang w:val="fr-FR"/>
              </w:rPr>
              <w:lastRenderedPageBreak/>
              <w:t>Termochimie</w:t>
            </w:r>
            <w:proofErr w:type="spellEnd"/>
            <w:r w:rsidRPr="000D1631">
              <w:rPr>
                <w:rFonts w:ascii="Times New Roman" w:hAnsi="Times New Roman" w:cs="Times New Roman"/>
                <w:b/>
                <w:lang w:val="fr-FR"/>
              </w:rPr>
              <w:t> :</w:t>
            </w:r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Entalpie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reacţie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-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arderea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combustibililor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Căldură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neutralizare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acid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 – </w:t>
            </w:r>
            <w:proofErr w:type="spellStart"/>
            <w:r w:rsidRPr="000D1631">
              <w:rPr>
                <w:rFonts w:ascii="Times New Roman" w:hAnsi="Times New Roman" w:cs="Times New Roman"/>
                <w:lang w:val="fr-FR"/>
              </w:rPr>
              <w:t>bază</w:t>
            </w:r>
            <w:proofErr w:type="spellEnd"/>
            <w:r w:rsidRPr="000D1631">
              <w:rPr>
                <w:rFonts w:ascii="Times New Roman" w:hAnsi="Times New Roman" w:cs="Times New Roman"/>
                <w:lang w:val="fr-FR"/>
              </w:rPr>
              <w:t xml:space="preserve"> tare);</w:t>
            </w:r>
          </w:p>
          <w:p w:rsidR="0041434C" w:rsidRPr="000D1631" w:rsidRDefault="0041434C" w:rsidP="00213FD7">
            <w:pPr>
              <w:ind w:left="-70" w:firstLine="430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Legea Hess;</w:t>
            </w:r>
          </w:p>
          <w:p w:rsidR="0041434C" w:rsidRPr="000D1631" w:rsidRDefault="0041434C" w:rsidP="00213FD7">
            <w:pPr>
              <w:ind w:left="-70" w:firstLine="430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Căldură de dizolvare;</w:t>
            </w:r>
          </w:p>
          <w:p w:rsidR="0041434C" w:rsidRPr="000D1631" w:rsidRDefault="0041434C" w:rsidP="00213FD7">
            <w:pPr>
              <w:ind w:left="-70" w:firstLine="430"/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 xml:space="preserve">Energia în sistemele biologice. Rolul ATP şi ADP. Arderea zaharurilor și lipidelor; 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  <w:b/>
              </w:rPr>
              <w:t xml:space="preserve">Cinetica chimică: </w:t>
            </w:r>
            <w:r w:rsidRPr="000D1631">
              <w:rPr>
                <w:rFonts w:ascii="Times New Roman" w:hAnsi="Times New Roman" w:cs="Times New Roman"/>
              </w:rPr>
              <w:t>Viteză de reacţie.</w:t>
            </w:r>
            <w:r w:rsidRPr="000D1631">
              <w:rPr>
                <w:rFonts w:ascii="Times New Roman" w:hAnsi="Times New Roman" w:cs="Times New Roman"/>
                <w:i/>
                <w:lang w:eastAsia="ro-RO"/>
              </w:rPr>
              <w:t xml:space="preserve"> </w:t>
            </w:r>
            <w:r w:rsidRPr="000D1631">
              <w:rPr>
                <w:rFonts w:ascii="Times New Roman" w:hAnsi="Times New Roman" w:cs="Times New Roman"/>
                <w:iCs/>
                <w:lang w:eastAsia="ro-RO"/>
              </w:rPr>
              <w:t>Legea vitezei</w:t>
            </w:r>
            <w:r w:rsidRPr="000D1631">
              <w:rPr>
                <w:rFonts w:ascii="Times New Roman" w:hAnsi="Times New Roman" w:cs="Times New Roman"/>
              </w:rPr>
              <w:t>; ordinul reacțiilor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Catalizatori. Inhibitori;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</w:rPr>
            </w:pPr>
            <w:r w:rsidRPr="000D1631">
              <w:rPr>
                <w:rFonts w:ascii="Times New Roman" w:hAnsi="Times New Roman" w:cs="Times New Roman"/>
              </w:rPr>
              <w:t>Influenţa concentraţiei, temperaturii, catalizatorilor asupra vitezei de reacţie; ecuaţia Arrhenius.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Reacții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redox.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Poten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</w:rPr>
              <w:t>ţi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ale standard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reducere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Pile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electrice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Electroliza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soluțiilor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apoase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topiturilor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color w:val="000000"/>
              </w:rPr>
            </w:pPr>
            <w:r w:rsidRPr="000D1631">
              <w:rPr>
                <w:rFonts w:ascii="Times New Roman" w:hAnsi="Times New Roman" w:cs="Times New Roman"/>
                <w:color w:val="000000"/>
              </w:rPr>
              <w:lastRenderedPageBreak/>
              <w:t xml:space="preserve">Soluţii apoase de acizi (tari şi slabi) şi baze (tari şi slabe); </w:t>
            </w:r>
            <w:r w:rsidRPr="000D1631">
              <w:rPr>
                <w:rFonts w:ascii="Times New Roman" w:hAnsi="Times New Roman" w:cs="Times New Roman"/>
                <w:i/>
                <w:color w:val="000000"/>
              </w:rPr>
              <w:t>p</w:t>
            </w:r>
            <w:r w:rsidRPr="000D1631">
              <w:rPr>
                <w:rFonts w:ascii="Times New Roman" w:hAnsi="Times New Roman" w:cs="Times New Roman"/>
                <w:color w:val="000000"/>
              </w:rPr>
              <w:t>H-ul soluţiilor apoase</w:t>
            </w:r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Combinațiii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complexe. 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Titrări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acido-bazice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Titrări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bazate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pe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reacții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precipitare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>Titrări</w:t>
            </w:r>
            <w:proofErr w:type="spellEnd"/>
            <w:r w:rsidRPr="000D1631">
              <w:rPr>
                <w:rFonts w:ascii="Times New Roman" w:hAnsi="Times New Roman" w:cs="Times New Roman"/>
                <w:color w:val="000000"/>
                <w:lang w:val="fr-FR"/>
              </w:rPr>
              <w:t xml:space="preserve"> redox.</w:t>
            </w:r>
          </w:p>
          <w:p w:rsidR="0041434C" w:rsidRPr="000D1631" w:rsidRDefault="0041434C" w:rsidP="00213FD7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41434C" w:rsidRPr="000D1631" w:rsidRDefault="0041434C" w:rsidP="0041434C">
      <w:pPr>
        <w:rPr>
          <w:rFonts w:ascii="Times New Roman" w:hAnsi="Times New Roman" w:cs="Times New Roman"/>
        </w:rPr>
      </w:pPr>
    </w:p>
    <w:p w:rsidR="003D4A28" w:rsidRDefault="003D4A28"/>
    <w:sectPr w:rsidR="003D4A28" w:rsidSect="00A721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0D5B"/>
    <w:multiLevelType w:val="hybridMultilevel"/>
    <w:tmpl w:val="DEC493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4C"/>
    <w:rsid w:val="00132D89"/>
    <w:rsid w:val="001415E9"/>
    <w:rsid w:val="00236D0A"/>
    <w:rsid w:val="00283082"/>
    <w:rsid w:val="003D4A28"/>
    <w:rsid w:val="0041434C"/>
    <w:rsid w:val="00432173"/>
    <w:rsid w:val="00776D20"/>
    <w:rsid w:val="00A73FB4"/>
    <w:rsid w:val="00C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4C"/>
  </w:style>
  <w:style w:type="paragraph" w:styleId="Titlu7">
    <w:name w:val="heading 7"/>
    <w:basedOn w:val="Normal"/>
    <w:next w:val="Normal"/>
    <w:link w:val="Titlu7Caracter"/>
    <w:qFormat/>
    <w:rsid w:val="0041434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41434C"/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styleId="Hyperlink">
    <w:name w:val="Hyperlink"/>
    <w:basedOn w:val="Fontdeparagrafimplicit"/>
    <w:uiPriority w:val="99"/>
    <w:unhideWhenUsed/>
    <w:rsid w:val="0041434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14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4C"/>
  </w:style>
  <w:style w:type="paragraph" w:styleId="Titlu7">
    <w:name w:val="heading 7"/>
    <w:basedOn w:val="Normal"/>
    <w:next w:val="Normal"/>
    <w:link w:val="Titlu7Caracter"/>
    <w:qFormat/>
    <w:rsid w:val="0041434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7Caracter">
    <w:name w:val="Titlu 7 Caracter"/>
    <w:basedOn w:val="Fontdeparagrafimplicit"/>
    <w:link w:val="Titlu7"/>
    <w:rsid w:val="0041434C"/>
    <w:rPr>
      <w:rFonts w:ascii="Times New Roman" w:eastAsia="Times New Roman" w:hAnsi="Times New Roman" w:cs="Times New Roman"/>
      <w:b/>
      <w:sz w:val="32"/>
      <w:szCs w:val="32"/>
      <w:lang w:val="fr-FR"/>
    </w:rPr>
  </w:style>
  <w:style w:type="character" w:styleId="Hyperlink">
    <w:name w:val="Hyperlink"/>
    <w:basedOn w:val="Fontdeparagrafimplicit"/>
    <w:uiPriority w:val="99"/>
    <w:unhideWhenUsed/>
    <w:rsid w:val="0041434C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414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toza62@gmail.com.Dup&#259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1084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2018-02-28T07:24:00Z</dcterms:created>
  <dcterms:modified xsi:type="dcterms:W3CDTF">2018-03-08T13:03:00Z</dcterms:modified>
</cp:coreProperties>
</file>