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57" w:rsidRPr="00884557" w:rsidRDefault="00884557" w:rsidP="00884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55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A87B6D" wp14:editId="7093BAC5">
            <wp:simplePos x="0" y="0"/>
            <wp:positionH relativeFrom="column">
              <wp:posOffset>-438150</wp:posOffset>
            </wp:positionH>
            <wp:positionV relativeFrom="paragraph">
              <wp:posOffset>-9525</wp:posOffset>
            </wp:positionV>
            <wp:extent cx="714375" cy="590550"/>
            <wp:effectExtent l="0" t="0" r="9525" b="0"/>
            <wp:wrapNone/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55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E70FDEA" wp14:editId="7FC9FF01">
            <wp:simplePos x="0" y="0"/>
            <wp:positionH relativeFrom="column">
              <wp:posOffset>2838450</wp:posOffset>
            </wp:positionH>
            <wp:positionV relativeFrom="paragraph">
              <wp:posOffset>142875</wp:posOffset>
            </wp:positionV>
            <wp:extent cx="466725" cy="438150"/>
            <wp:effectExtent l="0" t="0" r="9525" b="0"/>
            <wp:wrapNone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55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348B317" wp14:editId="170B3839">
            <wp:simplePos x="0" y="0"/>
            <wp:positionH relativeFrom="column">
              <wp:posOffset>5172075</wp:posOffset>
            </wp:positionH>
            <wp:positionV relativeFrom="paragraph">
              <wp:posOffset>47625</wp:posOffset>
            </wp:positionV>
            <wp:extent cx="1177290" cy="485775"/>
            <wp:effectExtent l="0" t="0" r="3810" b="9525"/>
            <wp:wrapThrough wrapText="bothSides">
              <wp:wrapPolygon edited="0">
                <wp:start x="0" y="0"/>
                <wp:lineTo x="0" y="21176"/>
                <wp:lineTo x="21320" y="21176"/>
                <wp:lineTo x="21320" y="0"/>
                <wp:lineTo x="0" y="0"/>
              </wp:wrapPolygon>
            </wp:wrapThrough>
            <wp:docPr id="4" name="Imagine 4" descr="Logo-RO-FULL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Logo-RO-FULL-CMY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557" w:rsidRPr="00884557" w:rsidRDefault="00884557" w:rsidP="00884557">
      <w:pPr>
        <w:spacing w:after="0" w:line="240" w:lineRule="auto"/>
        <w:ind w:hanging="450"/>
        <w:rPr>
          <w:rFonts w:ascii="Calibri" w:eastAsia="Calibri" w:hAnsi="Calibri" w:cs="Times New Roman"/>
          <w:sz w:val="20"/>
          <w:szCs w:val="20"/>
          <w:lang w:val="ro-RO"/>
        </w:rPr>
      </w:pPr>
      <w:r w:rsidRPr="00884557">
        <w:rPr>
          <w:rFonts w:ascii="Calibri" w:eastAsia="Calibri" w:hAnsi="Calibri" w:cs="Times New Roman"/>
          <w:sz w:val="20"/>
          <w:szCs w:val="20"/>
          <w:lang w:val="ro-RO"/>
        </w:rPr>
        <w:t xml:space="preserve">                     </w:t>
      </w:r>
    </w:p>
    <w:p w:rsidR="00884557" w:rsidRPr="00884557" w:rsidRDefault="00884557" w:rsidP="00884557">
      <w:pPr>
        <w:spacing w:after="0" w:line="240" w:lineRule="auto"/>
        <w:ind w:hanging="450"/>
        <w:rPr>
          <w:rFonts w:ascii="Calibri" w:eastAsia="Calibri" w:hAnsi="Calibri" w:cs="Times New Roman"/>
          <w:lang w:val="ro-RO"/>
        </w:rPr>
      </w:pPr>
      <w:r w:rsidRPr="00884557">
        <w:rPr>
          <w:rFonts w:ascii="Calibri" w:eastAsia="Calibri" w:hAnsi="Calibri" w:cs="Times New Roman"/>
          <w:sz w:val="20"/>
          <w:szCs w:val="20"/>
          <w:lang w:val="ro-RO"/>
        </w:rPr>
        <w:t xml:space="preserve">                     INSPECTORATUL  ȘCOLAR  JUDEȚEAN  CĂLĂRAȘI</w:t>
      </w:r>
      <w:r w:rsidRPr="00884557">
        <w:rPr>
          <w:rFonts w:ascii="Calibri" w:eastAsia="Calibri" w:hAnsi="Calibri" w:cs="Times New Roman"/>
          <w:lang w:val="ro-RO"/>
        </w:rPr>
        <w:t xml:space="preserve">                 </w:t>
      </w:r>
      <w:r w:rsidRPr="00884557">
        <w:rPr>
          <w:rFonts w:ascii="Calibri" w:eastAsia="Calibri" w:hAnsi="Calibri" w:cs="Times New Roman"/>
          <w:sz w:val="18"/>
          <w:szCs w:val="18"/>
          <w:lang w:val="ro-RO"/>
        </w:rPr>
        <w:t>MINISTERUL EDUCAȚIEI  NAȚIONALE</w:t>
      </w:r>
    </w:p>
    <w:p w:rsidR="00884557" w:rsidRDefault="00884557" w:rsidP="00884557">
      <w:r w:rsidRPr="008845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88455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</w:p>
    <w:p w:rsidR="00884557" w:rsidRPr="00884557" w:rsidRDefault="00884557" w:rsidP="00884557">
      <w:r>
        <w:t>_____________________________________________________________________________________</w:t>
      </w:r>
    </w:p>
    <w:p w:rsidR="00884557" w:rsidRPr="00884557" w:rsidRDefault="00A10E3A" w:rsidP="008E7637">
      <w:pPr>
        <w:tabs>
          <w:tab w:val="left" w:pos="7770"/>
        </w:tabs>
      </w:pPr>
      <w:r>
        <w:t xml:space="preserve">                                                                                                                                                         </w:t>
      </w:r>
    </w:p>
    <w:p w:rsidR="008E7637" w:rsidRPr="008E7637" w:rsidRDefault="008E7637" w:rsidP="008E7637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4"/>
          <w:szCs w:val="24"/>
          <w:lang w:val="ro-RO"/>
        </w:rPr>
      </w:pPr>
      <w:r w:rsidRPr="008E7637">
        <w:rPr>
          <w:rFonts w:ascii="Palatino Linotype" w:eastAsia="Calibri" w:hAnsi="Palatino Linotype" w:cs="Times New Roman"/>
          <w:b/>
          <w:sz w:val="24"/>
          <w:szCs w:val="24"/>
          <w:lang w:val="ro-RO"/>
        </w:rPr>
        <w:t>COMUNICAT DE PRESĂ</w:t>
      </w:r>
    </w:p>
    <w:p w:rsidR="008E7637" w:rsidRPr="008E7637" w:rsidRDefault="008E7637" w:rsidP="008E7637">
      <w:pPr>
        <w:spacing w:after="0" w:line="240" w:lineRule="auto"/>
        <w:jc w:val="both"/>
        <w:rPr>
          <w:rFonts w:ascii="Palatino Linotype" w:eastAsia="Calibri" w:hAnsi="Palatino Linotype" w:cs="Times New Roman"/>
          <w:b/>
          <w:sz w:val="24"/>
          <w:szCs w:val="24"/>
          <w:lang w:val="ro-RO"/>
        </w:rPr>
      </w:pPr>
    </w:p>
    <w:p w:rsidR="008E7637" w:rsidRPr="008E7637" w:rsidRDefault="008E7637" w:rsidP="008E7637">
      <w:pPr>
        <w:spacing w:after="0" w:line="240" w:lineRule="auto"/>
        <w:jc w:val="both"/>
        <w:rPr>
          <w:rFonts w:ascii="Palatino Linotype" w:eastAsia="Calibri" w:hAnsi="Palatino Linotype" w:cs="Times New Roman"/>
          <w:b/>
          <w:sz w:val="24"/>
          <w:szCs w:val="24"/>
          <w:lang w:val="ro-RO"/>
        </w:rPr>
      </w:pPr>
    </w:p>
    <w:p w:rsidR="008E7637" w:rsidRPr="008E7637" w:rsidRDefault="008E7637" w:rsidP="008E7637">
      <w:pPr>
        <w:spacing w:after="0" w:line="240" w:lineRule="auto"/>
        <w:jc w:val="both"/>
        <w:rPr>
          <w:rFonts w:ascii="Palatino Linotype" w:eastAsia="Calibri" w:hAnsi="Palatino Linotype" w:cs="Times New Roman"/>
          <w:b/>
          <w:sz w:val="24"/>
          <w:szCs w:val="24"/>
          <w:lang w:val="ro-RO"/>
        </w:rPr>
      </w:pPr>
    </w:p>
    <w:p w:rsidR="008E7637" w:rsidRPr="008E7637" w:rsidRDefault="008E7637" w:rsidP="008E76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8E7637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Conform OMEN NR.4057/28.05.2019 privind repartizarea , pe județe, a cifrelor de școlarizare</w:t>
      </w:r>
      <w:r w:rsidRPr="008E7637">
        <w:rPr>
          <w:rFonts w:ascii="Times New Roman" w:eastAsia="Calibri" w:hAnsi="Times New Roman" w:cs="Times New Roman"/>
          <w:sz w:val="28"/>
          <w:szCs w:val="28"/>
          <w:lang w:val="ro-RO"/>
        </w:rPr>
        <w:tab/>
        <w:t>pentru învățământul preuniversitar de stat, în anul școlar 2019-2020, planul de școlarizare la clasa a IX-a pentru anul școlar 2019-2020 la nivelul județului Călărași este următorul:</w:t>
      </w:r>
    </w:p>
    <w:p w:rsidR="008E7637" w:rsidRPr="008E7637" w:rsidRDefault="008E7637" w:rsidP="008E76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8E7637" w:rsidRPr="008E7637" w:rsidRDefault="008E7637" w:rsidP="008E76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8E7637">
        <w:rPr>
          <w:rFonts w:ascii="Times New Roman" w:eastAsia="Calibri" w:hAnsi="Times New Roman" w:cs="Times New Roman"/>
          <w:sz w:val="28"/>
          <w:szCs w:val="28"/>
          <w:lang w:val="ro-RO"/>
        </w:rPr>
        <w:t>Învățământ liceal -filiera teoretică -29 de clase</w:t>
      </w:r>
    </w:p>
    <w:p w:rsidR="008E7637" w:rsidRPr="008E7637" w:rsidRDefault="008E7637" w:rsidP="008E76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8E7637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                -filiera tehnologică -24 de clase</w:t>
      </w:r>
    </w:p>
    <w:p w:rsidR="008E7637" w:rsidRPr="008E7637" w:rsidRDefault="008E7637" w:rsidP="008E76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8E7637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                -filiera vocațională 5 clase</w:t>
      </w:r>
    </w:p>
    <w:p w:rsidR="008E7637" w:rsidRPr="008E7637" w:rsidRDefault="008E7637" w:rsidP="008E76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8E7637" w:rsidRPr="008E7637" w:rsidRDefault="008E7637" w:rsidP="008E76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8E7637">
        <w:rPr>
          <w:rFonts w:ascii="Times New Roman" w:eastAsia="Calibri" w:hAnsi="Times New Roman" w:cs="Times New Roman"/>
          <w:sz w:val="28"/>
          <w:szCs w:val="28"/>
          <w:lang w:val="ro-RO"/>
        </w:rPr>
        <w:t>Învățământ profesional și dual- 31 de clase</w:t>
      </w:r>
    </w:p>
    <w:p w:rsidR="008E7637" w:rsidRPr="008E7637" w:rsidRDefault="008E7637" w:rsidP="008E76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8E7637" w:rsidRPr="008E7637" w:rsidRDefault="008E7637" w:rsidP="008E76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8E7637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Planul asigură locuri pentru admiterea în învățământul liceal și profesional pentru toți absolvenții clasei a VIII-a din anul școlar 2018-2019. În repartizarea claselor pe filiere și profiluri, s-a ținut cont de recomandările din Planul regional de acțiune în învățământul profesional și</w:t>
      </w:r>
      <w:r w:rsidRPr="008E7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637">
        <w:rPr>
          <w:rFonts w:ascii="Times New Roman" w:eastAsia="Calibri" w:hAnsi="Times New Roman" w:cs="Times New Roman"/>
          <w:sz w:val="28"/>
          <w:szCs w:val="28"/>
          <w:lang w:val="ro-RO"/>
        </w:rPr>
        <w:t>Planul local de acțiune în învățământul profesional, documente strategice care stau la baza elaborării ofertei educaționale a liceelor tehnologice și de încadrarea în numărul de norme didactice repartizat județului Călărași.</w:t>
      </w:r>
    </w:p>
    <w:p w:rsidR="008E7637" w:rsidRPr="008E7637" w:rsidRDefault="008E7637" w:rsidP="008E76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8E7637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Broșura privind repartizarea computerizată a absolvenților clasei a VIII-a în unitățile de învățământ liceal de stat, în învățământul profesional de 3 ani și în învățământul dual a fost finalizată și urmează a fi distribuită în școli, astfel încât elevii și părinții acestora să se familiarizeze în timp util cu privire la informațiile legate de oferta educațională și procedura legată de admitere.</w:t>
      </w:r>
    </w:p>
    <w:p w:rsidR="008E7637" w:rsidRPr="008E7637" w:rsidRDefault="008E7637" w:rsidP="008E76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8E7637" w:rsidRPr="008E7637" w:rsidRDefault="008E7637" w:rsidP="008E76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8E7637" w:rsidRPr="008E7637" w:rsidRDefault="008E7637" w:rsidP="008E76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8E7637">
        <w:rPr>
          <w:rFonts w:ascii="Times New Roman" w:eastAsia="Calibri" w:hAnsi="Times New Roman" w:cs="Times New Roman"/>
          <w:sz w:val="28"/>
          <w:szCs w:val="28"/>
          <w:lang w:val="ro-RO"/>
        </w:rPr>
        <w:t>Inspector școlar general</w:t>
      </w:r>
    </w:p>
    <w:p w:rsidR="008E7637" w:rsidRPr="008E7637" w:rsidRDefault="008E7637" w:rsidP="008E76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8E7637">
        <w:rPr>
          <w:rFonts w:ascii="Times New Roman" w:eastAsia="Calibri" w:hAnsi="Times New Roman" w:cs="Times New Roman"/>
          <w:sz w:val="28"/>
          <w:szCs w:val="28"/>
          <w:lang w:val="ro-RO"/>
        </w:rPr>
        <w:t>Prof. Elena Mihăilescu</w:t>
      </w:r>
    </w:p>
    <w:p w:rsidR="008E7637" w:rsidRPr="008E7637" w:rsidRDefault="008E7637" w:rsidP="008E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E7637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</w:t>
      </w:r>
    </w:p>
    <w:p w:rsidR="008B3061" w:rsidRPr="00884557" w:rsidRDefault="008B3061" w:rsidP="00884557">
      <w:bookmarkStart w:id="0" w:name="_GoBack"/>
      <w:bookmarkEnd w:id="0"/>
    </w:p>
    <w:sectPr w:rsidR="008B3061" w:rsidRPr="00884557" w:rsidSect="0088455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F1"/>
    <w:rsid w:val="000611BE"/>
    <w:rsid w:val="00200CF1"/>
    <w:rsid w:val="00326303"/>
    <w:rsid w:val="00884557"/>
    <w:rsid w:val="008B3061"/>
    <w:rsid w:val="008E7637"/>
    <w:rsid w:val="00A10E3A"/>
    <w:rsid w:val="00A75BEF"/>
    <w:rsid w:val="00AD5295"/>
    <w:rsid w:val="00BB1A8E"/>
    <w:rsid w:val="00C6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EA490-DF67-48E7-A6B2-30F1F38F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5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yiv5925739648gmail-msolistparagraph">
    <w:name w:val="yiv5925739648gmail-msolistparagraph"/>
    <w:basedOn w:val="Normal"/>
    <w:rsid w:val="0088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2019-06-06T06:29:00Z</dcterms:created>
  <dcterms:modified xsi:type="dcterms:W3CDTF">2019-06-06T06:29:00Z</dcterms:modified>
</cp:coreProperties>
</file>