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352" w:rsidRDefault="00653352" w:rsidP="00653352">
      <w:pPr>
        <w:jc w:val="center"/>
        <w:rPr>
          <w:b/>
          <w:sz w:val="28"/>
          <w:szCs w:val="28"/>
        </w:rPr>
      </w:pPr>
      <w:r>
        <w:rPr>
          <w:b/>
          <w:sz w:val="32"/>
          <w:szCs w:val="32"/>
        </w:rPr>
        <w:t>BAREM DE EVALUARE ȘI NOTARE</w:t>
      </w:r>
    </w:p>
    <w:p w:rsidR="00653352" w:rsidRDefault="00653352" w:rsidP="00653352">
      <w:pPr>
        <w:jc w:val="center"/>
        <w:rPr>
          <w:b/>
          <w:sz w:val="32"/>
          <w:szCs w:val="32"/>
        </w:rPr>
      </w:pPr>
    </w:p>
    <w:p w:rsidR="00653352" w:rsidRPr="002A2B5B" w:rsidRDefault="00653352" w:rsidP="00653352">
      <w:pPr>
        <w:jc w:val="center"/>
        <w:rPr>
          <w:b/>
          <w:sz w:val="32"/>
          <w:szCs w:val="32"/>
        </w:rPr>
      </w:pPr>
      <w:r w:rsidRPr="002A2B5B">
        <w:rPr>
          <w:b/>
          <w:sz w:val="32"/>
          <w:szCs w:val="32"/>
        </w:rPr>
        <w:t>CLASA a V</w:t>
      </w:r>
      <w:r>
        <w:rPr>
          <w:b/>
          <w:sz w:val="32"/>
          <w:szCs w:val="32"/>
        </w:rPr>
        <w:t>I</w:t>
      </w:r>
      <w:r w:rsidRPr="002A2B5B">
        <w:rPr>
          <w:b/>
          <w:sz w:val="32"/>
          <w:szCs w:val="32"/>
        </w:rPr>
        <w:t>-a</w:t>
      </w:r>
    </w:p>
    <w:p w:rsidR="00653352" w:rsidRDefault="00653352" w:rsidP="00CB1740">
      <w:pPr>
        <w:spacing w:after="120"/>
        <w:jc w:val="center"/>
        <w:rPr>
          <w:b/>
          <w:color w:val="FF0000"/>
          <w:u w:val="single"/>
        </w:rPr>
      </w:pPr>
    </w:p>
    <w:p w:rsidR="00653352" w:rsidRDefault="00653352" w:rsidP="00653352">
      <w:pPr>
        <w:pStyle w:val="Listparagraf"/>
        <w:numPr>
          <w:ilvl w:val="0"/>
          <w:numId w:val="5"/>
        </w:numPr>
        <w:spacing w:before="120" w:after="120" w:line="360" w:lineRule="auto"/>
        <w:ind w:left="426" w:hanging="426"/>
        <w:jc w:val="both"/>
      </w:pPr>
      <w:r w:rsidRPr="00390AF1">
        <w:rPr>
          <w:b/>
        </w:rPr>
        <w:t>a)</w:t>
      </w:r>
      <w:r>
        <w:t xml:space="preserve">   Arătați că numărul </w:t>
      </w:r>
      <w:r w:rsidRPr="004E50C9">
        <w:rPr>
          <w:position w:val="-6"/>
        </w:rPr>
        <w:object w:dxaOrig="27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15.75pt" o:ole="">
            <v:imagedata r:id="rId5" o:title=""/>
          </v:shape>
          <o:OLEObject Type="Embed" ProgID="Equation.DSMT4" ShapeID="_x0000_i1025" DrawAspect="Content" ObjectID="_1543514531" r:id="rId6"/>
        </w:object>
      </w:r>
      <w:r>
        <w:t xml:space="preserve"> este divizibil cu 101.</w:t>
      </w:r>
    </w:p>
    <w:p w:rsidR="00653352" w:rsidRDefault="00653352" w:rsidP="00653352">
      <w:pPr>
        <w:pStyle w:val="Listparagraf"/>
        <w:numPr>
          <w:ilvl w:val="0"/>
          <w:numId w:val="3"/>
        </w:numPr>
        <w:spacing w:before="120" w:after="120" w:line="360" w:lineRule="auto"/>
        <w:jc w:val="both"/>
      </w:pPr>
      <w:r>
        <w:t xml:space="preserve">Demonstrați că dacă </w:t>
      </w:r>
      <w:r w:rsidRPr="004E50C9">
        <w:rPr>
          <w:position w:val="-6"/>
        </w:rPr>
        <w:object w:dxaOrig="520" w:dyaOrig="320">
          <v:shape id="_x0000_i1026" type="#_x0000_t75" style="width:26.25pt;height:15.75pt" o:ole="">
            <v:imagedata r:id="rId7" o:title=""/>
          </v:shape>
          <o:OLEObject Type="Embed" ProgID="Equation.DSMT4" ShapeID="_x0000_i1026" DrawAspect="Content" ObjectID="_1543514532" r:id="rId8"/>
        </w:object>
      </w:r>
      <w:r>
        <w:t xml:space="preserve"> este divizibil cu 101, atunci fiecare din numerele </w:t>
      </w:r>
      <w:r w:rsidRPr="004E50C9">
        <w:rPr>
          <w:position w:val="-6"/>
        </w:rPr>
        <w:object w:dxaOrig="499" w:dyaOrig="320">
          <v:shape id="_x0000_i1027" type="#_x0000_t75" style="width:24.75pt;height:15.75pt" o:ole="">
            <v:imagedata r:id="rId9" o:title=""/>
          </v:shape>
          <o:OLEObject Type="Embed" ProgID="Equation.DSMT4" ShapeID="_x0000_i1027" DrawAspect="Content" ObjectID="_1543514533" r:id="rId10"/>
        </w:object>
      </w:r>
      <w:r>
        <w:t xml:space="preserve">, </w:t>
      </w:r>
      <w:r w:rsidRPr="004E50C9">
        <w:rPr>
          <w:position w:val="-6"/>
        </w:rPr>
        <w:object w:dxaOrig="499" w:dyaOrig="320">
          <v:shape id="_x0000_i1028" type="#_x0000_t75" style="width:24.75pt;height:15.75pt" o:ole="">
            <v:imagedata r:id="rId11" o:title=""/>
          </v:shape>
          <o:OLEObject Type="Embed" ProgID="Equation.DSMT4" ShapeID="_x0000_i1028" DrawAspect="Content" ObjectID="_1543514534" r:id="rId12"/>
        </w:object>
      </w:r>
      <w:r>
        <w:t xml:space="preserve"> și respectiv </w:t>
      </w:r>
      <w:r w:rsidRPr="004E50C9">
        <w:rPr>
          <w:position w:val="-6"/>
        </w:rPr>
        <w:object w:dxaOrig="499" w:dyaOrig="320">
          <v:shape id="_x0000_i1029" type="#_x0000_t75" style="width:24.75pt;height:15.75pt" o:ole="">
            <v:imagedata r:id="rId13" o:title=""/>
          </v:shape>
          <o:OLEObject Type="Embed" ProgID="Equation.DSMT4" ShapeID="_x0000_i1029" DrawAspect="Content" ObjectID="_1543514535" r:id="rId14"/>
        </w:object>
      </w:r>
      <w:r>
        <w:t xml:space="preserve"> este divizibil cu 101.</w:t>
      </w:r>
    </w:p>
    <w:p w:rsidR="00FE03B5" w:rsidRDefault="00653352" w:rsidP="00653352">
      <w:pPr>
        <w:spacing w:after="120"/>
        <w:jc w:val="both"/>
      </w:pPr>
      <w:r w:rsidRPr="00EE2BB4">
        <w:rPr>
          <w:b/>
          <w:u w:val="single"/>
        </w:rPr>
        <w:t>Soluţie</w:t>
      </w:r>
      <w:r>
        <w:rPr>
          <w:b/>
          <w:u w:val="single"/>
        </w:rPr>
        <w:t xml:space="preserve"> și barem</w:t>
      </w:r>
      <w:r>
        <w:t>:</w:t>
      </w:r>
    </w:p>
    <w:tbl>
      <w:tblPr>
        <w:tblStyle w:val="Tabelgril"/>
        <w:tblW w:w="9464" w:type="dxa"/>
        <w:tblLook w:val="04A0" w:firstRow="1" w:lastRow="0" w:firstColumn="1" w:lastColumn="0" w:noHBand="0" w:noVBand="1"/>
      </w:tblPr>
      <w:tblGrid>
        <w:gridCol w:w="8928"/>
        <w:gridCol w:w="536"/>
      </w:tblGrid>
      <w:tr w:rsidR="00FA27DC" w:rsidTr="00FA27DC">
        <w:tc>
          <w:tcPr>
            <w:tcW w:w="8928" w:type="dxa"/>
            <w:vAlign w:val="center"/>
          </w:tcPr>
          <w:p w:rsidR="00FA27DC" w:rsidRPr="00FA27DC" w:rsidRDefault="00FA27DC" w:rsidP="00FA27DC">
            <w:pPr>
              <w:rPr>
                <w:b/>
              </w:rPr>
            </w:pPr>
            <w:r w:rsidRPr="00FA27DC">
              <w:rPr>
                <w:b/>
              </w:rPr>
              <w:t>OFICIU</w:t>
            </w:r>
          </w:p>
        </w:tc>
        <w:tc>
          <w:tcPr>
            <w:tcW w:w="536" w:type="dxa"/>
            <w:vAlign w:val="center"/>
          </w:tcPr>
          <w:p w:rsidR="00FA27DC" w:rsidRDefault="00FA27DC" w:rsidP="00FA27DC">
            <w:pPr>
              <w:spacing w:after="120"/>
              <w:jc w:val="center"/>
              <w:rPr>
                <w:b/>
              </w:rPr>
            </w:pPr>
            <w:r>
              <w:rPr>
                <w:b/>
              </w:rPr>
              <w:t>1p</w:t>
            </w:r>
          </w:p>
        </w:tc>
      </w:tr>
      <w:tr w:rsidR="00FE03B5" w:rsidTr="00236B1A">
        <w:tc>
          <w:tcPr>
            <w:tcW w:w="8928" w:type="dxa"/>
          </w:tcPr>
          <w:p w:rsidR="00FE03B5" w:rsidRDefault="00FE03B5" w:rsidP="00FE03B5">
            <w:pPr>
              <w:numPr>
                <w:ilvl w:val="0"/>
                <w:numId w:val="2"/>
              </w:numPr>
              <w:ind w:left="284" w:hanging="284"/>
              <w:jc w:val="both"/>
            </w:pPr>
            <w:r>
              <w:t xml:space="preserve">Avem </w:t>
            </w:r>
            <w:r w:rsidRPr="00FF6F59">
              <w:rPr>
                <w:position w:val="-12"/>
              </w:rPr>
              <w:object w:dxaOrig="4320" w:dyaOrig="360">
                <v:shape id="_x0000_i1030" type="#_x0000_t75" style="width:3in;height:18.75pt" o:ole="">
                  <v:imagedata r:id="rId15" o:title=""/>
                </v:shape>
                <o:OLEObject Type="Embed" ProgID="Equation.DSMT4" ShapeID="_x0000_i1030" DrawAspect="Content" ObjectID="_1543514536" r:id="rId16"/>
              </w:object>
            </w:r>
            <w:r>
              <w:t xml:space="preserve">, deci </w:t>
            </w:r>
            <w:r w:rsidRPr="00FF6F59">
              <w:rPr>
                <w:position w:val="-10"/>
              </w:rPr>
              <w:object w:dxaOrig="600" w:dyaOrig="320">
                <v:shape id="_x0000_i1031" type="#_x0000_t75" style="width:30.75pt;height:15.75pt" o:ole="">
                  <v:imagedata r:id="rId17" o:title=""/>
                </v:shape>
                <o:OLEObject Type="Embed" ProgID="Equation.DSMT4" ShapeID="_x0000_i1031" DrawAspect="Content" ObjectID="_1543514537" r:id="rId18"/>
              </w:object>
            </w:r>
            <w:r>
              <w:t>.</w:t>
            </w:r>
          </w:p>
        </w:tc>
        <w:tc>
          <w:tcPr>
            <w:tcW w:w="536" w:type="dxa"/>
            <w:vAlign w:val="center"/>
          </w:tcPr>
          <w:p w:rsidR="00FE03B5" w:rsidRPr="002653C7" w:rsidRDefault="00236B1A" w:rsidP="00CD3966">
            <w:pPr>
              <w:spacing w:after="120"/>
              <w:jc w:val="center"/>
              <w:rPr>
                <w:b/>
              </w:rPr>
            </w:pPr>
            <w:r>
              <w:rPr>
                <w:b/>
              </w:rPr>
              <w:t>2</w:t>
            </w:r>
            <w:r w:rsidR="00FE03B5" w:rsidRPr="002653C7">
              <w:rPr>
                <w:b/>
              </w:rPr>
              <w:t>p</w:t>
            </w:r>
          </w:p>
        </w:tc>
      </w:tr>
      <w:tr w:rsidR="00FE03B5" w:rsidTr="00236B1A">
        <w:tc>
          <w:tcPr>
            <w:tcW w:w="8928" w:type="dxa"/>
          </w:tcPr>
          <w:p w:rsidR="00FE03B5" w:rsidRDefault="00236B1A" w:rsidP="00236B1A">
            <w:pPr>
              <w:pStyle w:val="Listparagraf"/>
              <w:numPr>
                <w:ilvl w:val="0"/>
                <w:numId w:val="2"/>
              </w:numPr>
              <w:spacing w:after="120"/>
              <w:ind w:left="284" w:hanging="284"/>
              <w:jc w:val="both"/>
            </w:pPr>
            <w:r w:rsidRPr="00236B1A">
              <w:rPr>
                <w:position w:val="-16"/>
              </w:rPr>
              <w:object w:dxaOrig="8419" w:dyaOrig="440">
                <v:shape id="_x0000_i1032" type="#_x0000_t75" style="width:420.75pt;height:21.75pt" o:ole="">
                  <v:imagedata r:id="rId19" o:title=""/>
                </v:shape>
                <o:OLEObject Type="Embed" ProgID="Equation.DSMT4" ShapeID="_x0000_i1032" DrawAspect="Content" ObjectID="_1543514538" r:id="rId20"/>
              </w:object>
            </w:r>
            <w:r w:rsidR="00F43F59">
              <w:t xml:space="preserve"> </w:t>
            </w:r>
            <w:r w:rsidRPr="00236B1A">
              <w:rPr>
                <w:position w:val="-16"/>
              </w:rPr>
              <w:object w:dxaOrig="3379" w:dyaOrig="440">
                <v:shape id="_x0000_i1033" type="#_x0000_t75" style="width:168.75pt;height:21.75pt" o:ole="">
                  <v:imagedata r:id="rId21" o:title=""/>
                </v:shape>
                <o:OLEObject Type="Embed" ProgID="Equation.DSMT4" ShapeID="_x0000_i1033" DrawAspect="Content" ObjectID="_1543514539" r:id="rId22"/>
              </w:object>
            </w:r>
          </w:p>
        </w:tc>
        <w:tc>
          <w:tcPr>
            <w:tcW w:w="536" w:type="dxa"/>
            <w:vAlign w:val="center"/>
          </w:tcPr>
          <w:p w:rsidR="00FE03B5" w:rsidRPr="002653C7" w:rsidRDefault="00A107E0" w:rsidP="00A107E0">
            <w:pPr>
              <w:spacing w:after="120"/>
              <w:rPr>
                <w:b/>
              </w:rPr>
            </w:pPr>
            <w:r>
              <w:rPr>
                <w:b/>
              </w:rPr>
              <w:t>4</w:t>
            </w:r>
            <w:r w:rsidR="00FE03B5" w:rsidRPr="002653C7">
              <w:rPr>
                <w:b/>
              </w:rPr>
              <w:t>p</w:t>
            </w:r>
          </w:p>
        </w:tc>
      </w:tr>
      <w:tr w:rsidR="00FE03B5" w:rsidTr="00236B1A">
        <w:tc>
          <w:tcPr>
            <w:tcW w:w="8928" w:type="dxa"/>
          </w:tcPr>
          <w:p w:rsidR="00FE03B5" w:rsidRDefault="00236B1A" w:rsidP="00236B1A">
            <w:pPr>
              <w:ind w:left="284"/>
              <w:jc w:val="both"/>
            </w:pPr>
            <w:r>
              <w:t xml:space="preserve">Cum </w:t>
            </w:r>
            <w:r w:rsidRPr="008B0E04">
              <w:rPr>
                <w:position w:val="-10"/>
              </w:rPr>
              <w:object w:dxaOrig="940" w:dyaOrig="360">
                <v:shape id="_x0000_i1034" type="#_x0000_t75" style="width:47.25pt;height:18.75pt" o:ole="">
                  <v:imagedata r:id="rId23" o:title=""/>
                </v:shape>
                <o:OLEObject Type="Embed" ProgID="Equation.DSMT4" ShapeID="_x0000_i1034" DrawAspect="Content" ObjectID="_1543514540" r:id="rId24"/>
              </w:object>
            </w:r>
            <w:r>
              <w:t xml:space="preserve"> și </w:t>
            </w:r>
            <w:r w:rsidRPr="008B0E04">
              <w:rPr>
                <w:position w:val="-16"/>
              </w:rPr>
              <w:object w:dxaOrig="1840" w:dyaOrig="440">
                <v:shape id="_x0000_i1035" type="#_x0000_t75" style="width:92.25pt;height:21.75pt" o:ole="">
                  <v:imagedata r:id="rId25" o:title=""/>
                </v:shape>
                <o:OLEObject Type="Embed" ProgID="Equation.DSMT4" ShapeID="_x0000_i1035" DrawAspect="Content" ObjectID="_1543514541" r:id="rId26"/>
              </w:object>
            </w:r>
            <w:r>
              <w:t xml:space="preserve">, obținem de aici că </w:t>
            </w:r>
            <w:r w:rsidRPr="008B0E04">
              <w:rPr>
                <w:position w:val="-10"/>
              </w:rPr>
              <w:object w:dxaOrig="1320" w:dyaOrig="360">
                <v:shape id="_x0000_i1036" type="#_x0000_t75" style="width:65.25pt;height:18.75pt" o:ole="">
                  <v:imagedata r:id="rId27" o:title=""/>
                </v:shape>
                <o:OLEObject Type="Embed" ProgID="Equation.DSMT4" ShapeID="_x0000_i1036" DrawAspect="Content" ObjectID="_1543514542" r:id="rId28"/>
              </w:object>
            </w:r>
            <w:r>
              <w:t xml:space="preserve"> și deoarece 111 și 101 sunt prime între ele, rezultă în final că </w:t>
            </w:r>
            <w:r w:rsidR="00BE5751" w:rsidRPr="008B0E04">
              <w:rPr>
                <w:position w:val="-10"/>
              </w:rPr>
              <w:object w:dxaOrig="980" w:dyaOrig="360">
                <v:shape id="_x0000_i1037" type="#_x0000_t75" style="width:48pt;height:18.75pt" o:ole="">
                  <v:imagedata r:id="rId29" o:title=""/>
                </v:shape>
                <o:OLEObject Type="Embed" ProgID="Equation.DSMT4" ShapeID="_x0000_i1037" DrawAspect="Content" ObjectID="_1543514543" r:id="rId30"/>
              </w:object>
            </w:r>
            <w:r>
              <w:t>. Analog se arată și pentru celelalte trei numere.</w:t>
            </w:r>
          </w:p>
        </w:tc>
        <w:tc>
          <w:tcPr>
            <w:tcW w:w="536" w:type="dxa"/>
            <w:vAlign w:val="center"/>
          </w:tcPr>
          <w:p w:rsidR="00FE03B5" w:rsidRPr="002653C7" w:rsidRDefault="00FE03B5" w:rsidP="00CD3966">
            <w:pPr>
              <w:spacing w:after="120"/>
              <w:jc w:val="center"/>
              <w:rPr>
                <w:b/>
              </w:rPr>
            </w:pPr>
            <w:r>
              <w:rPr>
                <w:b/>
              </w:rPr>
              <w:t>3</w:t>
            </w:r>
            <w:r w:rsidRPr="002653C7">
              <w:rPr>
                <w:b/>
              </w:rPr>
              <w:t>p</w:t>
            </w:r>
          </w:p>
        </w:tc>
      </w:tr>
      <w:tr w:rsidR="00B24EE9" w:rsidTr="00236B1A">
        <w:tc>
          <w:tcPr>
            <w:tcW w:w="8928" w:type="dxa"/>
          </w:tcPr>
          <w:p w:rsidR="00B24EE9" w:rsidRPr="00B24EE9" w:rsidRDefault="00B24EE9" w:rsidP="00236B1A">
            <w:pPr>
              <w:ind w:left="284"/>
              <w:jc w:val="both"/>
              <w:rPr>
                <w:color w:val="FF0000"/>
              </w:rPr>
            </w:pPr>
            <w:r w:rsidRPr="00B24EE9">
              <w:rPr>
                <w:color w:val="FF0000"/>
              </w:rPr>
              <w:t>Soluție II b)</w:t>
            </w:r>
          </w:p>
          <w:p w:rsidR="00DF2B39" w:rsidRDefault="00B24EE9" w:rsidP="00D836ED">
            <w:pPr>
              <w:jc w:val="both"/>
              <w:rPr>
                <w:color w:val="FF0000"/>
              </w:rPr>
            </w:pPr>
            <w:r w:rsidRPr="00E040F3">
              <w:rPr>
                <w:color w:val="FF0000"/>
              </w:rPr>
              <w:t xml:space="preserve">Se observă că    </w:t>
            </w:r>
            <w:r w:rsidRPr="00E040F3">
              <w:rPr>
                <w:color w:val="FF0000"/>
                <w:position w:val="-6"/>
              </w:rPr>
              <w:object w:dxaOrig="1359" w:dyaOrig="320">
                <v:shape id="_x0000_i1093" type="#_x0000_t75" style="width:68.25pt;height:15.75pt" o:ole="">
                  <v:imagedata r:id="rId31" o:title=""/>
                </v:shape>
                <o:OLEObject Type="Embed" ProgID="Equation.DSMT4" ShapeID="_x0000_i1093" DrawAspect="Content" ObjectID="_1543514544" r:id="rId32"/>
              </w:object>
            </w:r>
            <w:r w:rsidRPr="00E040F3">
              <w:rPr>
                <w:color w:val="FF0000"/>
              </w:rPr>
              <w:t xml:space="preserve">    și       </w:t>
            </w:r>
            <w:r w:rsidR="00DF2B39" w:rsidRPr="00DF2B39">
              <w:rPr>
                <w:color w:val="FF0000"/>
                <w:position w:val="-78"/>
              </w:rPr>
              <w:object w:dxaOrig="3120" w:dyaOrig="1700">
                <v:shape id="_x0000_i1094" type="#_x0000_t75" style="width:155.25pt;height:84.75pt" o:ole="">
                  <v:imagedata r:id="rId33" o:title=""/>
                </v:shape>
                <o:OLEObject Type="Embed" ProgID="Equation.DSMT4" ShapeID="_x0000_i1094" DrawAspect="Content" ObjectID="_1543514545" r:id="rId34"/>
              </w:object>
            </w:r>
            <w:bookmarkStart w:id="0" w:name="_GoBack"/>
            <w:bookmarkEnd w:id="0"/>
          </w:p>
          <w:p w:rsidR="00B24EE9" w:rsidRDefault="00DF2B39" w:rsidP="00DF2B39">
            <w:pPr>
              <w:jc w:val="both"/>
            </w:pPr>
            <w:r>
              <w:rPr>
                <w:color w:val="FF0000"/>
              </w:rPr>
              <w:t xml:space="preserve">     </w:t>
            </w:r>
            <w:r w:rsidR="00B24EE9" w:rsidRPr="00E040F3">
              <w:rPr>
                <w:color w:val="FF0000"/>
              </w:rPr>
              <w:t xml:space="preserve">deci </w:t>
            </w:r>
            <w:r w:rsidR="00E040F3" w:rsidRPr="00E040F3">
              <w:rPr>
                <w:position w:val="-10"/>
              </w:rPr>
              <w:object w:dxaOrig="1160" w:dyaOrig="320">
                <v:shape id="_x0000_i1040" type="#_x0000_t75" style="width:57.75pt;height:15.75pt" o:ole="">
                  <v:imagedata r:id="rId35" o:title=""/>
                </v:shape>
                <o:OLEObject Type="Embed" ProgID="Equation.DSMT4" ShapeID="_x0000_i1040" DrawAspect="Content" ObjectID="_1543514546" r:id="rId36"/>
              </w:object>
            </w:r>
          </w:p>
          <w:p w:rsidR="00E040F3" w:rsidRDefault="00D836ED" w:rsidP="00236B1A">
            <w:pPr>
              <w:ind w:left="284"/>
              <w:jc w:val="both"/>
            </w:pPr>
            <w:r w:rsidRPr="00E040F3">
              <w:rPr>
                <w:position w:val="-10"/>
              </w:rPr>
              <w:object w:dxaOrig="6220" w:dyaOrig="360">
                <v:shape id="_x0000_i1084" type="#_x0000_t75" style="width:311.25pt;height:18pt" o:ole="">
                  <v:imagedata r:id="rId37" o:title=""/>
                </v:shape>
                <o:OLEObject Type="Embed" ProgID="Equation.DSMT4" ShapeID="_x0000_i1084" DrawAspect="Content" ObjectID="_1543514547" r:id="rId38"/>
              </w:object>
            </w:r>
            <w:r>
              <w:rPr>
                <w:color w:val="FF0000"/>
              </w:rPr>
              <w:t xml:space="preserve">numere </w:t>
            </w:r>
            <w:r w:rsidRPr="00D836ED">
              <w:rPr>
                <w:color w:val="FF0000"/>
                <w:position w:val="-6"/>
              </w:rPr>
              <w:object w:dxaOrig="480" w:dyaOrig="279">
                <v:shape id="_x0000_i1097" type="#_x0000_t75" style="width:24pt;height:14.25pt" o:ole="">
                  <v:imagedata r:id="rId39" o:title=""/>
                </v:shape>
                <o:OLEObject Type="Embed" ProgID="Equation.DSMT4" ShapeID="_x0000_i1097" DrawAspect="Content" ObjectID="_1543514548" r:id="rId40"/>
              </w:object>
            </w:r>
          </w:p>
        </w:tc>
        <w:tc>
          <w:tcPr>
            <w:tcW w:w="536" w:type="dxa"/>
            <w:vAlign w:val="center"/>
          </w:tcPr>
          <w:p w:rsidR="00B24EE9" w:rsidRDefault="00B24EE9" w:rsidP="00CD3966">
            <w:pPr>
              <w:spacing w:after="120"/>
              <w:jc w:val="center"/>
              <w:rPr>
                <w:b/>
              </w:rPr>
            </w:pPr>
          </w:p>
        </w:tc>
      </w:tr>
    </w:tbl>
    <w:p w:rsidR="00FE03B5" w:rsidRDefault="00FE03B5" w:rsidP="00653352">
      <w:pPr>
        <w:spacing w:after="120"/>
        <w:jc w:val="both"/>
      </w:pPr>
    </w:p>
    <w:p w:rsidR="00653352" w:rsidRDefault="00653352" w:rsidP="00653352">
      <w:pPr>
        <w:pStyle w:val="Listparagraf"/>
        <w:numPr>
          <w:ilvl w:val="0"/>
          <w:numId w:val="5"/>
        </w:numPr>
        <w:jc w:val="both"/>
      </w:pPr>
      <w:r w:rsidRPr="00985F82">
        <w:t xml:space="preserve">Pe dreapta </w:t>
      </w:r>
      <w:r w:rsidRPr="00E04507">
        <w:rPr>
          <w:i/>
        </w:rPr>
        <w:t>d</w:t>
      </w:r>
      <w:r w:rsidRPr="00985F82">
        <w:t xml:space="preserve">  se consideră punctele </w:t>
      </w:r>
      <w:r w:rsidRPr="00E04507">
        <w:rPr>
          <w:i/>
        </w:rPr>
        <w:t xml:space="preserve">A, O </w:t>
      </w:r>
      <w:r w:rsidRPr="00985F82">
        <w:t xml:space="preserve">și </w:t>
      </w:r>
      <w:r w:rsidRPr="00E04507">
        <w:rPr>
          <w:i/>
        </w:rPr>
        <w:t xml:space="preserve">F, </w:t>
      </w:r>
      <w:r w:rsidRPr="00985F82">
        <w:t xml:space="preserve">în această ordine. În același semiplan mărginit de dreapta </w:t>
      </w:r>
      <w:r w:rsidRPr="00E04507">
        <w:rPr>
          <w:i/>
        </w:rPr>
        <w:t>d</w:t>
      </w:r>
      <w:r w:rsidRPr="00985F82">
        <w:t xml:space="preserve">  se consideră unghiurile proprii </w:t>
      </w:r>
      <w:r w:rsidRPr="00985F82">
        <w:rPr>
          <w:position w:val="-10"/>
        </w:rPr>
        <w:object w:dxaOrig="720" w:dyaOrig="300">
          <v:shape id="_x0000_i1042" type="#_x0000_t75" style="width:36.75pt;height:15pt" o:ole="">
            <v:imagedata r:id="rId41" o:title=""/>
          </v:shape>
          <o:OLEObject Type="Embed" ProgID="Equation.DSMT4" ShapeID="_x0000_i1042" DrawAspect="Content" ObjectID="_1543514549" r:id="rId42"/>
        </w:object>
      </w:r>
      <w:r w:rsidRPr="00985F82">
        <w:t xml:space="preserve">, </w:t>
      </w:r>
      <w:r w:rsidRPr="00985F82">
        <w:rPr>
          <w:position w:val="-10"/>
        </w:rPr>
        <w:object w:dxaOrig="720" w:dyaOrig="300">
          <v:shape id="_x0000_i1043" type="#_x0000_t75" style="width:36.75pt;height:15pt" o:ole="">
            <v:imagedata r:id="rId43" o:title=""/>
          </v:shape>
          <o:OLEObject Type="Embed" ProgID="Equation.DSMT4" ShapeID="_x0000_i1043" DrawAspect="Content" ObjectID="_1543514550" r:id="rId44"/>
        </w:object>
      </w:r>
      <w:r w:rsidRPr="00985F82">
        <w:t xml:space="preserve">, </w:t>
      </w:r>
      <w:r w:rsidRPr="00985F82">
        <w:rPr>
          <w:position w:val="-10"/>
        </w:rPr>
        <w:object w:dxaOrig="720" w:dyaOrig="300">
          <v:shape id="_x0000_i1044" type="#_x0000_t75" style="width:36.75pt;height:15pt" o:ole="">
            <v:imagedata r:id="rId45" o:title=""/>
          </v:shape>
          <o:OLEObject Type="Embed" ProgID="Equation.DSMT4" ShapeID="_x0000_i1044" DrawAspect="Content" ObjectID="_1543514551" r:id="rId46"/>
        </w:object>
      </w:r>
      <w:r w:rsidRPr="00985F82">
        <w:t xml:space="preserve">, </w:t>
      </w:r>
      <w:r w:rsidRPr="00985F82">
        <w:rPr>
          <w:position w:val="-10"/>
        </w:rPr>
        <w:object w:dxaOrig="740" w:dyaOrig="300">
          <v:shape id="_x0000_i1045" type="#_x0000_t75" style="width:37.5pt;height:15pt" o:ole="">
            <v:imagedata r:id="rId47" o:title=""/>
          </v:shape>
          <o:OLEObject Type="Embed" ProgID="Equation.DSMT4" ShapeID="_x0000_i1045" DrawAspect="Content" ObjectID="_1543514552" r:id="rId48"/>
        </w:object>
      </w:r>
      <w:r w:rsidRPr="00985F82">
        <w:t xml:space="preserve"> și </w:t>
      </w:r>
      <w:r w:rsidRPr="00985F82">
        <w:rPr>
          <w:position w:val="-10"/>
        </w:rPr>
        <w:object w:dxaOrig="720" w:dyaOrig="300">
          <v:shape id="_x0000_i1046" type="#_x0000_t75" style="width:36.75pt;height:15pt" o:ole="">
            <v:imagedata r:id="rId49" o:title=""/>
          </v:shape>
          <o:OLEObject Type="Embed" ProgID="Equation.DSMT4" ShapeID="_x0000_i1046" DrawAspect="Content" ObjectID="_1543514553" r:id="rId50"/>
        </w:object>
      </w:r>
      <w:r w:rsidRPr="00985F82">
        <w:t>, astfel încât oricare două dintre ele să aibă interioarele disjuncte și măsurile lor să fie exprimate prin numere naturale care sunt pătrate perfecte, distincte.</w:t>
      </w:r>
      <w:r>
        <w:t xml:space="preserve"> </w:t>
      </w:r>
      <w:r w:rsidRPr="00985F82">
        <w:t xml:space="preserve">Demonstrați că </w:t>
      </w:r>
      <w:r w:rsidR="00BE5751">
        <w:t>dintre cele cinci unghiuri exact două sunt complementare</w:t>
      </w:r>
      <w:r w:rsidRPr="00985F82">
        <w:t>.</w:t>
      </w:r>
    </w:p>
    <w:p w:rsidR="00BE5751" w:rsidRDefault="00BE5751" w:rsidP="00BE5751">
      <w:pPr>
        <w:pStyle w:val="Listparagraf"/>
        <w:ind w:left="360"/>
        <w:jc w:val="both"/>
      </w:pPr>
    </w:p>
    <w:p w:rsidR="00BE5751" w:rsidRDefault="00BE5751" w:rsidP="00BE5751">
      <w:pPr>
        <w:spacing w:after="120"/>
        <w:jc w:val="both"/>
      </w:pPr>
      <w:r w:rsidRPr="00EE2BB4">
        <w:rPr>
          <w:b/>
          <w:u w:val="single"/>
        </w:rPr>
        <w:t>Soluţie</w:t>
      </w:r>
      <w:r>
        <w:rPr>
          <w:b/>
          <w:u w:val="single"/>
        </w:rPr>
        <w:t xml:space="preserve"> și barem</w:t>
      </w:r>
      <w:r>
        <w:t>:</w:t>
      </w:r>
    </w:p>
    <w:p w:rsidR="00BE5751" w:rsidRPr="00985F82" w:rsidRDefault="00BE5751" w:rsidP="00BE5751">
      <w:pPr>
        <w:pStyle w:val="Listparagraf"/>
        <w:ind w:left="360"/>
        <w:jc w:val="both"/>
      </w:pPr>
    </w:p>
    <w:tbl>
      <w:tblPr>
        <w:tblStyle w:val="Tabelgril"/>
        <w:tblW w:w="9464" w:type="dxa"/>
        <w:tblLook w:val="04A0" w:firstRow="1" w:lastRow="0" w:firstColumn="1" w:lastColumn="0" w:noHBand="0" w:noVBand="1"/>
      </w:tblPr>
      <w:tblGrid>
        <w:gridCol w:w="8928"/>
        <w:gridCol w:w="536"/>
      </w:tblGrid>
      <w:tr w:rsidR="001B07B8" w:rsidTr="001B07B8">
        <w:tc>
          <w:tcPr>
            <w:tcW w:w="8928" w:type="dxa"/>
            <w:vAlign w:val="center"/>
          </w:tcPr>
          <w:p w:rsidR="001B07B8" w:rsidRPr="001B07B8" w:rsidRDefault="001B07B8" w:rsidP="001B07B8">
            <w:pPr>
              <w:rPr>
                <w:b/>
              </w:rPr>
            </w:pPr>
            <w:r w:rsidRPr="001B07B8">
              <w:rPr>
                <w:b/>
              </w:rPr>
              <w:t>OFICIU</w:t>
            </w:r>
          </w:p>
        </w:tc>
        <w:tc>
          <w:tcPr>
            <w:tcW w:w="536" w:type="dxa"/>
            <w:vAlign w:val="center"/>
          </w:tcPr>
          <w:p w:rsidR="001B07B8" w:rsidRDefault="001B07B8" w:rsidP="001B07B8">
            <w:pPr>
              <w:spacing w:after="120"/>
              <w:jc w:val="center"/>
              <w:rPr>
                <w:b/>
              </w:rPr>
            </w:pPr>
            <w:r>
              <w:rPr>
                <w:b/>
              </w:rPr>
              <w:t>1p</w:t>
            </w:r>
          </w:p>
        </w:tc>
      </w:tr>
      <w:tr w:rsidR="00BE5751" w:rsidTr="001B07B8">
        <w:tc>
          <w:tcPr>
            <w:tcW w:w="8928" w:type="dxa"/>
            <w:vAlign w:val="center"/>
          </w:tcPr>
          <w:p w:rsidR="00BE5751" w:rsidRDefault="00B93EAE" w:rsidP="001B07B8">
            <w:r w:rsidRPr="00985F82">
              <w:t xml:space="preserve">Fie </w:t>
            </w:r>
            <w:r w:rsidRPr="00985F82">
              <w:rPr>
                <w:position w:val="-12"/>
              </w:rPr>
              <w:object w:dxaOrig="1500" w:dyaOrig="400">
                <v:shape id="_x0000_i1047" type="#_x0000_t75" style="width:75pt;height:20.25pt" o:ole="">
                  <v:imagedata r:id="rId51" o:title=""/>
                </v:shape>
                <o:OLEObject Type="Embed" ProgID="Equation.DSMT4" ShapeID="_x0000_i1047" DrawAspect="Content" ObjectID="_1543514554" r:id="rId52"/>
              </w:object>
            </w:r>
            <w:r w:rsidRPr="00985F82">
              <w:t xml:space="preserve">, </w:t>
            </w:r>
            <w:r w:rsidRPr="00985F82">
              <w:rPr>
                <w:position w:val="-12"/>
              </w:rPr>
              <w:object w:dxaOrig="1500" w:dyaOrig="400">
                <v:shape id="_x0000_i1048" type="#_x0000_t75" style="width:75pt;height:20.25pt" o:ole="">
                  <v:imagedata r:id="rId53" o:title=""/>
                </v:shape>
                <o:OLEObject Type="Embed" ProgID="Equation.DSMT4" ShapeID="_x0000_i1048" DrawAspect="Content" ObjectID="_1543514555" r:id="rId54"/>
              </w:object>
            </w:r>
            <w:r w:rsidRPr="00985F82">
              <w:t xml:space="preserve">, </w:t>
            </w:r>
            <w:r w:rsidRPr="00985F82">
              <w:rPr>
                <w:position w:val="-12"/>
              </w:rPr>
              <w:object w:dxaOrig="1480" w:dyaOrig="400">
                <v:shape id="_x0000_i1049" type="#_x0000_t75" style="width:73.5pt;height:20.25pt" o:ole="">
                  <v:imagedata r:id="rId55" o:title=""/>
                </v:shape>
                <o:OLEObject Type="Embed" ProgID="Equation.DSMT4" ShapeID="_x0000_i1049" DrawAspect="Content" ObjectID="_1543514556" r:id="rId56"/>
              </w:object>
            </w:r>
            <w:r w:rsidRPr="00985F82">
              <w:t xml:space="preserve">, </w:t>
            </w:r>
            <w:r w:rsidRPr="00985F82">
              <w:rPr>
                <w:position w:val="-12"/>
              </w:rPr>
              <w:object w:dxaOrig="1520" w:dyaOrig="400">
                <v:shape id="_x0000_i1050" type="#_x0000_t75" style="width:76.5pt;height:20.25pt" o:ole="">
                  <v:imagedata r:id="rId57" o:title=""/>
                </v:shape>
                <o:OLEObject Type="Embed" ProgID="Equation.DSMT4" ShapeID="_x0000_i1050" DrawAspect="Content" ObjectID="_1543514557" r:id="rId58"/>
              </w:object>
            </w:r>
            <w:r w:rsidRPr="00985F82">
              <w:t>,</w:t>
            </w:r>
            <w:r w:rsidRPr="00985F82">
              <w:rPr>
                <w:position w:val="-12"/>
              </w:rPr>
              <w:object w:dxaOrig="1480" w:dyaOrig="400">
                <v:shape id="_x0000_i1051" type="#_x0000_t75" style="width:73.5pt;height:20.25pt" o:ole="">
                  <v:imagedata r:id="rId59" o:title=""/>
                </v:shape>
                <o:OLEObject Type="Embed" ProgID="Equation.DSMT4" ShapeID="_x0000_i1051" DrawAspect="Content" ObjectID="_1543514558" r:id="rId60"/>
              </w:object>
            </w:r>
            <w:r w:rsidRPr="00985F82">
              <w:t xml:space="preserve">, unde </w:t>
            </w:r>
            <w:r w:rsidRPr="00985F82">
              <w:rPr>
                <w:position w:val="-8"/>
              </w:rPr>
              <w:object w:dxaOrig="1380" w:dyaOrig="360">
                <v:shape id="_x0000_i1052" type="#_x0000_t75" style="width:68.25pt;height:18pt" o:ole="">
                  <v:imagedata r:id="rId61" o:title=""/>
                </v:shape>
                <o:OLEObject Type="Embed" ProgID="Equation.DSMT4" ShapeID="_x0000_i1052" DrawAspect="Content" ObjectID="_1543514559" r:id="rId62"/>
              </w:object>
            </w:r>
            <w:r w:rsidRPr="00985F82">
              <w:t xml:space="preserve"> sunt distincte și verifică relația </w:t>
            </w:r>
            <w:r w:rsidRPr="00985F82">
              <w:rPr>
                <w:position w:val="-6"/>
              </w:rPr>
              <w:object w:dxaOrig="2540" w:dyaOrig="340">
                <v:shape id="_x0000_i1053" type="#_x0000_t75" style="width:126.75pt;height:17.25pt" o:ole="">
                  <v:imagedata r:id="rId63" o:title=""/>
                </v:shape>
                <o:OLEObject Type="Embed" ProgID="Equation.DSMT4" ShapeID="_x0000_i1053" DrawAspect="Content" ObjectID="_1543514560" r:id="rId64"/>
              </w:object>
            </w:r>
            <w:r w:rsidRPr="00985F82">
              <w:t>.</w:t>
            </w:r>
            <w:r>
              <w:t xml:space="preserve"> Este evident faptul că numărul de numere impare trebuie să fie par și în plus acesta nu poate fi egal cu 2, căci în caz contrar (cum pătratul unui număr impar este congruent cu 1 (mod 4), iar pătratul unui număr par este congruent cu 0 (mod 4), s-ar obține că membrul stâng este congruent cu 2 (mod 4), fals câtă vreme 180 este congruent cu 0 (mod 4)). Deci numărul de numere impare este egal cu 0 sau 4.</w:t>
            </w:r>
          </w:p>
        </w:tc>
        <w:tc>
          <w:tcPr>
            <w:tcW w:w="536" w:type="dxa"/>
            <w:vAlign w:val="center"/>
          </w:tcPr>
          <w:p w:rsidR="00BE5751" w:rsidRPr="002653C7" w:rsidRDefault="00B93EAE" w:rsidP="001B07B8">
            <w:pPr>
              <w:spacing w:after="120"/>
              <w:jc w:val="center"/>
              <w:rPr>
                <w:b/>
              </w:rPr>
            </w:pPr>
            <w:r>
              <w:rPr>
                <w:b/>
              </w:rPr>
              <w:t>2</w:t>
            </w:r>
            <w:r w:rsidR="00BE5751" w:rsidRPr="002653C7">
              <w:rPr>
                <w:b/>
              </w:rPr>
              <w:t>p</w:t>
            </w:r>
          </w:p>
        </w:tc>
      </w:tr>
      <w:tr w:rsidR="00BE5751" w:rsidTr="001B07B8">
        <w:tc>
          <w:tcPr>
            <w:tcW w:w="8928" w:type="dxa"/>
            <w:vAlign w:val="center"/>
          </w:tcPr>
          <w:p w:rsidR="00BE5751" w:rsidRDefault="00B93EAE" w:rsidP="001B07B8">
            <w:r>
              <w:t xml:space="preserve">Nu putem avea 0 numere impare, deci toate cele 5 să fie pare, deoarece suma patrătelor celor mai mici 5 numere pare distincte și nenule este </w:t>
            </w:r>
            <w:r w:rsidRPr="00985F82">
              <w:rPr>
                <w:position w:val="-6"/>
              </w:rPr>
              <w:object w:dxaOrig="2620" w:dyaOrig="340">
                <v:shape id="_x0000_i1054" type="#_x0000_t75" style="width:131.25pt;height:17.25pt" o:ole="">
                  <v:imagedata r:id="rId65" o:title=""/>
                </v:shape>
                <o:OLEObject Type="Embed" ProgID="Equation.DSMT4" ShapeID="_x0000_i1054" DrawAspect="Content" ObjectID="_1543514561" r:id="rId66"/>
              </w:object>
            </w:r>
            <w:r>
              <w:t xml:space="preserve">, prin </w:t>
            </w:r>
            <w:r>
              <w:lastRenderedPageBreak/>
              <w:t>urmare mai mare decât 180.</w:t>
            </w:r>
          </w:p>
        </w:tc>
        <w:tc>
          <w:tcPr>
            <w:tcW w:w="536" w:type="dxa"/>
            <w:vAlign w:val="center"/>
          </w:tcPr>
          <w:p w:rsidR="00BE5751" w:rsidRPr="002653C7" w:rsidRDefault="00B93EAE" w:rsidP="001B07B8">
            <w:pPr>
              <w:spacing w:after="120"/>
              <w:jc w:val="center"/>
              <w:rPr>
                <w:b/>
              </w:rPr>
            </w:pPr>
            <w:r>
              <w:rPr>
                <w:b/>
              </w:rPr>
              <w:lastRenderedPageBreak/>
              <w:t>1</w:t>
            </w:r>
            <w:r w:rsidR="00BE5751" w:rsidRPr="002653C7">
              <w:rPr>
                <w:b/>
              </w:rPr>
              <w:t>p</w:t>
            </w:r>
          </w:p>
        </w:tc>
      </w:tr>
      <w:tr w:rsidR="00B93EAE" w:rsidTr="001B07B8">
        <w:tc>
          <w:tcPr>
            <w:tcW w:w="8928" w:type="dxa"/>
            <w:vAlign w:val="center"/>
          </w:tcPr>
          <w:p w:rsidR="00B93EAE" w:rsidRDefault="00B93EAE" w:rsidP="001B07B8">
            <w:r>
              <w:t xml:space="preserve">Așadar avem patru numere impare si unul par; fie de exemplu </w:t>
            </w:r>
            <w:r w:rsidRPr="008318C0">
              <w:rPr>
                <w:position w:val="-6"/>
              </w:rPr>
              <w:object w:dxaOrig="1180" w:dyaOrig="260">
                <v:shape id="_x0000_i1055" type="#_x0000_t75" style="width:59.25pt;height:12.75pt" o:ole="">
                  <v:imagedata r:id="rId67" o:title=""/>
                </v:shape>
                <o:OLEObject Type="Embed" ProgID="Equation.DSMT4" ShapeID="_x0000_i1055" DrawAspect="Content" ObjectID="_1543514562" r:id="rId68"/>
              </w:object>
            </w:r>
            <w:r>
              <w:t xml:space="preserve"> impare și </w:t>
            </w:r>
            <w:r w:rsidRPr="00C01EF0">
              <w:rPr>
                <w:i/>
              </w:rPr>
              <w:t>e</w:t>
            </w:r>
            <w:r>
              <w:t xml:space="preserve"> număr par. Deci </w:t>
            </w:r>
            <w:r w:rsidRPr="00985F82">
              <w:rPr>
                <w:position w:val="-6"/>
              </w:rPr>
              <w:object w:dxaOrig="3379" w:dyaOrig="340">
                <v:shape id="_x0000_i1056" type="#_x0000_t75" style="width:168.75pt;height:17.25pt" o:ole="">
                  <v:imagedata r:id="rId69" o:title=""/>
                </v:shape>
                <o:OLEObject Type="Embed" ProgID="Equation.DSMT4" ShapeID="_x0000_i1056" DrawAspect="Content" ObjectID="_1543514563" r:id="rId70"/>
              </w:object>
            </w:r>
            <w:r>
              <w:t xml:space="preserve">; în plus din </w:t>
            </w:r>
            <w:r w:rsidRPr="003E1200">
              <w:rPr>
                <w:position w:val="-6"/>
              </w:rPr>
              <w:object w:dxaOrig="1180" w:dyaOrig="260">
                <v:shape id="_x0000_i1057" type="#_x0000_t75" style="width:59.25pt;height:12.75pt" o:ole="">
                  <v:imagedata r:id="rId71" o:title=""/>
                </v:shape>
                <o:OLEObject Type="Embed" ProgID="Equation.DSMT4" ShapeID="_x0000_i1057" DrawAspect="Content" ObjectID="_1543514564" r:id="rId72"/>
              </w:object>
            </w:r>
            <w:r>
              <w:t xml:space="preserve">, impare, rezultă </w:t>
            </w:r>
            <w:r w:rsidRPr="003E1200">
              <w:rPr>
                <w:position w:val="-6"/>
              </w:rPr>
              <w:object w:dxaOrig="2120" w:dyaOrig="260">
                <v:shape id="_x0000_i1058" type="#_x0000_t75" style="width:105.75pt;height:12.75pt" o:ole="">
                  <v:imagedata r:id="rId73" o:title=""/>
                </v:shape>
                <o:OLEObject Type="Embed" ProgID="Equation.DSMT4" ShapeID="_x0000_i1058" DrawAspect="Content" ObjectID="_1543514565" r:id="rId74"/>
              </w:object>
            </w:r>
            <w:r>
              <w:t xml:space="preserve">, adică </w:t>
            </w:r>
            <w:r w:rsidRPr="003E1200">
              <w:rPr>
                <w:position w:val="-12"/>
              </w:rPr>
              <w:object w:dxaOrig="4760" w:dyaOrig="420">
                <v:shape id="_x0000_i1059" type="#_x0000_t75" style="width:237.75pt;height:21pt" o:ole="">
                  <v:imagedata r:id="rId75" o:title=""/>
                </v:shape>
                <o:OLEObject Type="Embed" ProgID="Equation.DSMT4" ShapeID="_x0000_i1059" DrawAspect="Content" ObjectID="_1543514566" r:id="rId76"/>
              </w:object>
            </w:r>
            <w:r>
              <w:t xml:space="preserve">, unde </w:t>
            </w:r>
            <w:r w:rsidRPr="00C718DC">
              <w:rPr>
                <w:i/>
              </w:rPr>
              <w:t>a</w:t>
            </w:r>
            <w:r>
              <w:t xml:space="preserve"> este impar. Așadar </w:t>
            </w:r>
            <w:r w:rsidRPr="003E1200">
              <w:rPr>
                <w:position w:val="-12"/>
              </w:rPr>
              <w:object w:dxaOrig="3560" w:dyaOrig="420">
                <v:shape id="_x0000_i1060" type="#_x0000_t75" style="width:177.75pt;height:21pt" o:ole="">
                  <v:imagedata r:id="rId77" o:title=""/>
                </v:shape>
                <o:OLEObject Type="Embed" ProgID="Equation.DSMT4" ShapeID="_x0000_i1060" DrawAspect="Content" ObjectID="_1543514567" r:id="rId78"/>
              </w:object>
            </w:r>
            <w:r>
              <w:t xml:space="preserve">, deci </w:t>
            </w:r>
            <w:r w:rsidRPr="003E1200">
              <w:rPr>
                <w:position w:val="-12"/>
              </w:rPr>
              <w:object w:dxaOrig="820" w:dyaOrig="360">
                <v:shape id="_x0000_i1061" type="#_x0000_t75" style="width:40.5pt;height:18pt" o:ole="">
                  <v:imagedata r:id="rId79" o:title=""/>
                </v:shape>
                <o:OLEObject Type="Embed" ProgID="Equation.DSMT4" ShapeID="_x0000_i1061" DrawAspect="Content" ObjectID="_1543514568" r:id="rId80"/>
              </w:object>
            </w:r>
            <w:r>
              <w:t>.</w:t>
            </w:r>
          </w:p>
        </w:tc>
        <w:tc>
          <w:tcPr>
            <w:tcW w:w="536" w:type="dxa"/>
            <w:vAlign w:val="center"/>
          </w:tcPr>
          <w:p w:rsidR="00B93EAE" w:rsidRPr="002653C7" w:rsidRDefault="00B93EAE" w:rsidP="001B07B8">
            <w:pPr>
              <w:spacing w:after="120"/>
              <w:jc w:val="center"/>
              <w:rPr>
                <w:b/>
              </w:rPr>
            </w:pPr>
            <w:r>
              <w:rPr>
                <w:b/>
              </w:rPr>
              <w:t>4</w:t>
            </w:r>
            <w:r w:rsidRPr="002653C7">
              <w:rPr>
                <w:b/>
              </w:rPr>
              <w:t>p</w:t>
            </w:r>
          </w:p>
        </w:tc>
      </w:tr>
      <w:tr w:rsidR="001B07B8" w:rsidTr="001B07B8">
        <w:tc>
          <w:tcPr>
            <w:tcW w:w="8928" w:type="dxa"/>
            <w:vAlign w:val="center"/>
          </w:tcPr>
          <w:p w:rsidR="001B07B8" w:rsidRDefault="001B07B8" w:rsidP="001B07B8">
            <w:r>
              <w:t xml:space="preserve">Prin verificare directă obținem doar soluția </w:t>
            </w:r>
            <w:r w:rsidRPr="00C718DC">
              <w:rPr>
                <w:position w:val="-12"/>
              </w:rPr>
              <w:object w:dxaOrig="2260" w:dyaOrig="360">
                <v:shape id="_x0000_i1062" type="#_x0000_t75" style="width:112.5pt;height:18pt" o:ole="">
                  <v:imagedata r:id="rId81" o:title=""/>
                </v:shape>
                <o:OLEObject Type="Embed" ProgID="Equation.DSMT4" ShapeID="_x0000_i1062" DrawAspect="Content" ObjectID="_1543514569" r:id="rId82"/>
              </w:object>
            </w:r>
            <w:r>
              <w:t xml:space="preserve">, adică avem unica descompunere </w:t>
            </w:r>
            <w:r w:rsidRPr="00985F82">
              <w:rPr>
                <w:position w:val="-6"/>
              </w:rPr>
              <w:object w:dxaOrig="2460" w:dyaOrig="340">
                <v:shape id="_x0000_i1063" type="#_x0000_t75" style="width:123pt;height:17.25pt" o:ole="">
                  <v:imagedata r:id="rId83" o:title=""/>
                </v:shape>
                <o:OLEObject Type="Embed" ProgID="Equation.DSMT4" ShapeID="_x0000_i1063" DrawAspect="Content" ObjectID="_1543514570" r:id="rId84"/>
              </w:object>
            </w:r>
            <w:r>
              <w:t xml:space="preserve">. Am obținut în final că </w:t>
            </w:r>
            <w:r w:rsidRPr="00985F82">
              <w:rPr>
                <w:position w:val="-6"/>
              </w:rPr>
              <w:object w:dxaOrig="1860" w:dyaOrig="340">
                <v:shape id="_x0000_i1064" type="#_x0000_t75" style="width:93pt;height:17.25pt" o:ole="">
                  <v:imagedata r:id="rId85" o:title=""/>
                </v:shape>
                <o:OLEObject Type="Embed" ProgID="Equation.DSMT4" ShapeID="_x0000_i1064" DrawAspect="Content" ObjectID="_1543514571" r:id="rId86"/>
              </w:object>
            </w:r>
          </w:p>
        </w:tc>
        <w:tc>
          <w:tcPr>
            <w:tcW w:w="536" w:type="dxa"/>
            <w:vAlign w:val="center"/>
          </w:tcPr>
          <w:p w:rsidR="001B07B8" w:rsidRPr="002653C7" w:rsidRDefault="001B07B8" w:rsidP="001B07B8">
            <w:pPr>
              <w:spacing w:after="120"/>
              <w:jc w:val="center"/>
              <w:rPr>
                <w:b/>
              </w:rPr>
            </w:pPr>
            <w:r>
              <w:rPr>
                <w:b/>
              </w:rPr>
              <w:t>1</w:t>
            </w:r>
            <w:r w:rsidRPr="002653C7">
              <w:rPr>
                <w:b/>
              </w:rPr>
              <w:t>p</w:t>
            </w:r>
          </w:p>
        </w:tc>
      </w:tr>
    </w:tbl>
    <w:p w:rsidR="00653352" w:rsidRPr="009C1072" w:rsidRDefault="00653352" w:rsidP="00653352">
      <w:pPr>
        <w:pStyle w:val="Listparagraf"/>
        <w:numPr>
          <w:ilvl w:val="0"/>
          <w:numId w:val="5"/>
        </w:numPr>
        <w:spacing w:before="120" w:after="120" w:line="360" w:lineRule="auto"/>
        <w:jc w:val="both"/>
      </w:pPr>
      <w:r w:rsidRPr="009C1072">
        <w:t xml:space="preserve">Câte numere de 2016 cifre îndeplinesc simultan </w:t>
      </w:r>
      <w:r>
        <w:t>următoarele</w:t>
      </w:r>
      <w:r w:rsidRPr="009C1072">
        <w:t xml:space="preserve"> două proprietăți:</w:t>
      </w:r>
    </w:p>
    <w:p w:rsidR="00653352" w:rsidRPr="009C1072" w:rsidRDefault="00653352" w:rsidP="00653352">
      <w:pPr>
        <w:pStyle w:val="Listparagraf"/>
        <w:numPr>
          <w:ilvl w:val="0"/>
          <w:numId w:val="4"/>
        </w:numPr>
        <w:spacing w:before="120" w:after="120" w:line="360" w:lineRule="auto"/>
        <w:ind w:left="782" w:hanging="357"/>
        <w:jc w:val="both"/>
      </w:pPr>
      <w:r w:rsidRPr="009C1072">
        <w:t>toate cifrele din scrierea numărului sunt numere prime;</w:t>
      </w:r>
    </w:p>
    <w:p w:rsidR="00FA27DC" w:rsidRDefault="00653352" w:rsidP="00FA27DC">
      <w:pPr>
        <w:numPr>
          <w:ilvl w:val="0"/>
          <w:numId w:val="4"/>
        </w:numPr>
        <w:spacing w:before="120" w:after="120" w:line="360" w:lineRule="auto"/>
        <w:jc w:val="both"/>
      </w:pPr>
      <w:r w:rsidRPr="009C1072">
        <w:t>suma a oricare trei cifre consecutive din scrierea numărului este tot un număr prim?</w:t>
      </w:r>
    </w:p>
    <w:p w:rsidR="00DF79A8" w:rsidRDefault="00FA27DC" w:rsidP="00FA27DC">
      <w:pPr>
        <w:spacing w:before="120" w:line="360" w:lineRule="auto"/>
        <w:jc w:val="both"/>
      </w:pPr>
      <w:r w:rsidRPr="00FA27DC">
        <w:rPr>
          <w:b/>
          <w:u w:val="single"/>
        </w:rPr>
        <w:t>Soluţie și barem</w:t>
      </w:r>
      <w:r>
        <w:t>:</w:t>
      </w:r>
    </w:p>
    <w:p w:rsidR="00DF79A8" w:rsidRDefault="00DF79A8" w:rsidP="00DF79A8">
      <w:pPr>
        <w:ind w:left="284"/>
      </w:pPr>
    </w:p>
    <w:tbl>
      <w:tblPr>
        <w:tblStyle w:val="Tabelgril"/>
        <w:tblW w:w="9464" w:type="dxa"/>
        <w:tblLook w:val="04A0" w:firstRow="1" w:lastRow="0" w:firstColumn="1" w:lastColumn="0" w:noHBand="0" w:noVBand="1"/>
      </w:tblPr>
      <w:tblGrid>
        <w:gridCol w:w="8928"/>
        <w:gridCol w:w="536"/>
      </w:tblGrid>
      <w:tr w:rsidR="00FA27DC" w:rsidTr="00CD3966">
        <w:tc>
          <w:tcPr>
            <w:tcW w:w="8928" w:type="dxa"/>
            <w:vAlign w:val="center"/>
          </w:tcPr>
          <w:p w:rsidR="00FA27DC" w:rsidRPr="001B07B8" w:rsidRDefault="00FA27DC" w:rsidP="00CD3966">
            <w:pPr>
              <w:rPr>
                <w:b/>
              </w:rPr>
            </w:pPr>
            <w:r w:rsidRPr="001B07B8">
              <w:rPr>
                <w:b/>
              </w:rPr>
              <w:t>OFICIU</w:t>
            </w:r>
          </w:p>
        </w:tc>
        <w:tc>
          <w:tcPr>
            <w:tcW w:w="536" w:type="dxa"/>
            <w:vAlign w:val="center"/>
          </w:tcPr>
          <w:p w:rsidR="00FA27DC" w:rsidRDefault="00FA27DC" w:rsidP="00CD3966">
            <w:pPr>
              <w:spacing w:after="120"/>
              <w:jc w:val="center"/>
              <w:rPr>
                <w:b/>
              </w:rPr>
            </w:pPr>
            <w:r>
              <w:rPr>
                <w:b/>
              </w:rPr>
              <w:t>1p</w:t>
            </w:r>
          </w:p>
        </w:tc>
      </w:tr>
      <w:tr w:rsidR="00FA27DC" w:rsidTr="00CD3966">
        <w:tc>
          <w:tcPr>
            <w:tcW w:w="8928" w:type="dxa"/>
            <w:vAlign w:val="center"/>
          </w:tcPr>
          <w:p w:rsidR="00FA27DC" w:rsidRDefault="00F14D69" w:rsidP="00CD3966">
            <w:r w:rsidRPr="009C1072">
              <w:t>Numerele căutate pot avea următoarele forme</w:t>
            </w:r>
            <w:r>
              <w:t>:</w:t>
            </w:r>
            <w:r w:rsidRPr="009C1072">
              <w:t xml:space="preserve"> </w:t>
            </w:r>
            <w:r w:rsidRPr="0042648F">
              <w:rPr>
                <w:position w:val="-12"/>
              </w:rPr>
              <w:object w:dxaOrig="1880" w:dyaOrig="400">
                <v:shape id="_x0000_i1065" type="#_x0000_t75" style="width:93.75pt;height:20.25pt" o:ole="">
                  <v:imagedata r:id="rId87" o:title=""/>
                </v:shape>
                <o:OLEObject Type="Embed" ProgID="Equation.DSMT4" ShapeID="_x0000_i1065" DrawAspect="Content" ObjectID="_1543514572" r:id="rId88"/>
              </w:object>
            </w:r>
            <w:r>
              <w:t xml:space="preserve">, unde </w:t>
            </w:r>
            <w:r w:rsidRPr="0042648F">
              <w:rPr>
                <w:position w:val="-14"/>
              </w:rPr>
              <w:object w:dxaOrig="999" w:dyaOrig="400">
                <v:shape id="_x0000_i1066" type="#_x0000_t75" style="width:50.25pt;height:20.25pt" o:ole="">
                  <v:imagedata r:id="rId89" o:title=""/>
                </v:shape>
                <o:OLEObject Type="Embed" ProgID="Equation.DSMT4" ShapeID="_x0000_i1066" DrawAspect="Content" ObjectID="_1543514573" r:id="rId90"/>
              </w:object>
            </w:r>
            <w:r>
              <w:t xml:space="preserve">, </w:t>
            </w:r>
            <w:r w:rsidR="006E664D">
              <w:t>sau</w:t>
            </w:r>
            <w:r w:rsidRPr="0042648F">
              <w:rPr>
                <w:position w:val="-12"/>
              </w:rPr>
              <w:object w:dxaOrig="1880" w:dyaOrig="400">
                <v:shape id="_x0000_i1067" type="#_x0000_t75" style="width:93.75pt;height:20.25pt" o:ole="">
                  <v:imagedata r:id="rId91" o:title=""/>
                </v:shape>
                <o:OLEObject Type="Embed" ProgID="Equation.DSMT4" ShapeID="_x0000_i1067" DrawAspect="Content" ObjectID="_1543514574" r:id="rId92"/>
              </w:object>
            </w:r>
            <w:r>
              <w:t xml:space="preserve">, unde </w:t>
            </w:r>
            <w:r w:rsidRPr="0042648F">
              <w:rPr>
                <w:position w:val="-14"/>
              </w:rPr>
              <w:object w:dxaOrig="999" w:dyaOrig="400">
                <v:shape id="_x0000_i1068" type="#_x0000_t75" style="width:50.25pt;height:20.25pt" o:ole="">
                  <v:imagedata r:id="rId89" o:title=""/>
                </v:shape>
                <o:OLEObject Type="Embed" ProgID="Equation.DSMT4" ShapeID="_x0000_i1068" DrawAspect="Content" ObjectID="_1543514575" r:id="rId93"/>
              </w:object>
            </w:r>
            <w:r>
              <w:t xml:space="preserve">, </w:t>
            </w:r>
            <w:r w:rsidR="006E664D">
              <w:t>sau</w:t>
            </w:r>
            <w:r>
              <w:t xml:space="preserve"> </w:t>
            </w:r>
            <w:r w:rsidR="006E664D" w:rsidRPr="0042648F">
              <w:rPr>
                <w:position w:val="-12"/>
              </w:rPr>
              <w:object w:dxaOrig="1880" w:dyaOrig="400">
                <v:shape id="_x0000_i1069" type="#_x0000_t75" style="width:93.75pt;height:20.25pt" o:ole="">
                  <v:imagedata r:id="rId94" o:title=""/>
                </v:shape>
                <o:OLEObject Type="Embed" ProgID="Equation.DSMT4" ShapeID="_x0000_i1069" DrawAspect="Content" ObjectID="_1543514576" r:id="rId95"/>
              </w:object>
            </w:r>
            <w:r>
              <w:t xml:space="preserve">, unde </w:t>
            </w:r>
            <w:r w:rsidRPr="0042648F">
              <w:rPr>
                <w:position w:val="-14"/>
              </w:rPr>
              <w:object w:dxaOrig="999" w:dyaOrig="400">
                <v:shape id="_x0000_i1070" type="#_x0000_t75" style="width:50.25pt;height:20.25pt" o:ole="">
                  <v:imagedata r:id="rId89" o:title=""/>
                </v:shape>
                <o:OLEObject Type="Embed" ProgID="Equation.DSMT4" ShapeID="_x0000_i1070" DrawAspect="Content" ObjectID="_1543514577" r:id="rId96"/>
              </w:object>
            </w:r>
            <w:r>
              <w:t xml:space="preserve"> sau  </w:t>
            </w:r>
            <w:r w:rsidRPr="0042648F">
              <w:rPr>
                <w:position w:val="-12"/>
              </w:rPr>
              <w:object w:dxaOrig="1160" w:dyaOrig="400">
                <v:shape id="_x0000_i1071" type="#_x0000_t75" style="width:57.75pt;height:20.25pt" o:ole="">
                  <v:imagedata r:id="rId97" o:title=""/>
                </v:shape>
                <o:OLEObject Type="Embed" ProgID="Equation.DSMT4" ShapeID="_x0000_i1071" DrawAspect="Content" ObjectID="_1543514578" r:id="rId98"/>
              </w:object>
            </w:r>
            <w:r>
              <w:t xml:space="preserve">, unde </w:t>
            </w:r>
            <w:r w:rsidRPr="0042648F">
              <w:rPr>
                <w:position w:val="-14"/>
              </w:rPr>
              <w:object w:dxaOrig="1180" w:dyaOrig="400">
                <v:shape id="_x0000_i1072" type="#_x0000_t75" style="width:58.5pt;height:20.25pt" o:ole="">
                  <v:imagedata r:id="rId99" o:title=""/>
                </v:shape>
                <o:OLEObject Type="Embed" ProgID="Equation.DSMT4" ShapeID="_x0000_i1072" DrawAspect="Content" ObjectID="_1543514579" r:id="rId100"/>
              </w:object>
            </w:r>
            <w:r>
              <w:t>.</w:t>
            </w:r>
          </w:p>
        </w:tc>
        <w:tc>
          <w:tcPr>
            <w:tcW w:w="536" w:type="dxa"/>
            <w:vAlign w:val="center"/>
          </w:tcPr>
          <w:p w:rsidR="00FA27DC" w:rsidRPr="002653C7" w:rsidRDefault="006E664D" w:rsidP="00CD3966">
            <w:pPr>
              <w:spacing w:after="120"/>
              <w:jc w:val="center"/>
              <w:rPr>
                <w:b/>
              </w:rPr>
            </w:pPr>
            <w:r>
              <w:rPr>
                <w:b/>
              </w:rPr>
              <w:t>3</w:t>
            </w:r>
            <w:r w:rsidR="00FA27DC" w:rsidRPr="002653C7">
              <w:rPr>
                <w:b/>
              </w:rPr>
              <w:t>p</w:t>
            </w:r>
          </w:p>
        </w:tc>
      </w:tr>
      <w:tr w:rsidR="00FA27DC" w:rsidTr="00CD3966">
        <w:tc>
          <w:tcPr>
            <w:tcW w:w="8928" w:type="dxa"/>
            <w:vAlign w:val="center"/>
          </w:tcPr>
          <w:p w:rsidR="00FA27DC" w:rsidRDefault="006E664D" w:rsidP="00CD3966">
            <w:r>
              <w:t xml:space="preserve">Din fiecare din primele trei forme avem câte </w:t>
            </w:r>
            <w:r w:rsidRPr="00B40149">
              <w:rPr>
                <w:position w:val="-4"/>
              </w:rPr>
              <w:object w:dxaOrig="440" w:dyaOrig="320">
                <v:shape id="_x0000_i1073" type="#_x0000_t75" style="width:21.75pt;height:15.75pt" o:ole="">
                  <v:imagedata r:id="rId101" o:title=""/>
                </v:shape>
                <o:OLEObject Type="Embed" ProgID="Equation.DSMT4" ShapeID="_x0000_i1073" DrawAspect="Content" ObjectID="_1543514580" r:id="rId102"/>
              </w:object>
            </w:r>
            <w:r>
              <w:rPr>
                <w:position w:val="-6"/>
              </w:rPr>
              <w:t xml:space="preserve"> </w:t>
            </w:r>
            <w:r>
              <w:t>numere.</w:t>
            </w:r>
          </w:p>
        </w:tc>
        <w:tc>
          <w:tcPr>
            <w:tcW w:w="536" w:type="dxa"/>
            <w:vAlign w:val="center"/>
          </w:tcPr>
          <w:p w:rsidR="00FA27DC" w:rsidRPr="002653C7" w:rsidRDefault="00FA27DC" w:rsidP="00CD3966">
            <w:pPr>
              <w:spacing w:after="120"/>
              <w:jc w:val="center"/>
              <w:rPr>
                <w:b/>
              </w:rPr>
            </w:pPr>
            <w:r>
              <w:rPr>
                <w:b/>
              </w:rPr>
              <w:t>1</w:t>
            </w:r>
            <w:r w:rsidRPr="002653C7">
              <w:rPr>
                <w:b/>
              </w:rPr>
              <w:t>p</w:t>
            </w:r>
          </w:p>
        </w:tc>
      </w:tr>
      <w:tr w:rsidR="00FA27DC" w:rsidTr="00CD3966">
        <w:tc>
          <w:tcPr>
            <w:tcW w:w="8928" w:type="dxa"/>
            <w:vAlign w:val="center"/>
          </w:tcPr>
          <w:p w:rsidR="00FA27DC" w:rsidRDefault="006E664D" w:rsidP="00CD3966">
            <w:r>
              <w:t xml:space="preserve">Cu toate cifrele impare avem </w:t>
            </w:r>
            <w:r w:rsidRPr="00B40149">
              <w:rPr>
                <w:position w:val="-6"/>
              </w:rPr>
              <w:object w:dxaOrig="960" w:dyaOrig="340">
                <v:shape id="_x0000_i1074" type="#_x0000_t75" style="width:47.25pt;height:17.25pt" o:ole="">
                  <v:imagedata r:id="rId103" o:title=""/>
                </v:shape>
                <o:OLEObject Type="Embed" ProgID="Equation.DSMT4" ShapeID="_x0000_i1074" DrawAspect="Content" ObjectID="_1543514581" r:id="rId104"/>
              </w:object>
            </w:r>
            <w:r>
              <w:rPr>
                <w:position w:val="-6"/>
              </w:rPr>
              <w:t xml:space="preserve"> </w:t>
            </w:r>
            <w:r>
              <w:t>numere, pentru că primele două cifre pot fi alese arbitrar, apoi avem cîte două variante: după 3, 3 poate urma 5 sau 7, dar nu și 3 (11 și 13 sunt prime, dar 9 nu este prim), după 3, 5 poate urma 3 sau 5, dar nu 7 (11 și 13 sunt prime, dar 15 nu), după 3, 7 poate urma 3 sau 7, dar nu 5 (13 și 17 prime, dar 15  compus), după 5, 5 poate urma 3 sau 7, dar nu 5 (13 și 17 sunt prime, dar 15 compus), după 5, 7 poate urma 5 sau 7, dar nu 3 (17 și 19 sunt prime, dar 15 compus), după 7, 7 poate urma 3 sau 5, dar nu 7 (17 și 19 sunt prime, dar 15 compus).</w:t>
            </w:r>
          </w:p>
        </w:tc>
        <w:tc>
          <w:tcPr>
            <w:tcW w:w="536" w:type="dxa"/>
            <w:vAlign w:val="center"/>
          </w:tcPr>
          <w:p w:rsidR="00FA27DC" w:rsidRPr="002653C7" w:rsidRDefault="00FA27DC" w:rsidP="00CD3966">
            <w:pPr>
              <w:spacing w:after="120"/>
              <w:jc w:val="center"/>
              <w:rPr>
                <w:b/>
              </w:rPr>
            </w:pPr>
            <w:r>
              <w:rPr>
                <w:b/>
              </w:rPr>
              <w:t>4</w:t>
            </w:r>
            <w:r w:rsidRPr="002653C7">
              <w:rPr>
                <w:b/>
              </w:rPr>
              <w:t>p</w:t>
            </w:r>
          </w:p>
        </w:tc>
      </w:tr>
      <w:tr w:rsidR="00FA27DC" w:rsidTr="00CD3966">
        <w:tc>
          <w:tcPr>
            <w:tcW w:w="8928" w:type="dxa"/>
            <w:vAlign w:val="center"/>
          </w:tcPr>
          <w:p w:rsidR="00FA27DC" w:rsidRDefault="006E664D" w:rsidP="006E664D">
            <w:pPr>
              <w:jc w:val="both"/>
            </w:pPr>
            <w:r>
              <w:t xml:space="preserve">În total sunt </w:t>
            </w:r>
            <w:r w:rsidRPr="00B40149">
              <w:rPr>
                <w:position w:val="-6"/>
              </w:rPr>
              <w:object w:dxaOrig="1680" w:dyaOrig="340">
                <v:shape id="_x0000_i1075" type="#_x0000_t75" style="width:83.25pt;height:17.25pt" o:ole="">
                  <v:imagedata r:id="rId105" o:title=""/>
                </v:shape>
                <o:OLEObject Type="Embed" ProgID="Equation.DSMT4" ShapeID="_x0000_i1075" DrawAspect="Content" ObjectID="_1543514582" r:id="rId106"/>
              </w:object>
            </w:r>
            <w:r>
              <w:rPr>
                <w:position w:val="-6"/>
              </w:rPr>
              <w:t xml:space="preserve"> </w:t>
            </w:r>
            <w:r>
              <w:t>numere.</w:t>
            </w:r>
          </w:p>
        </w:tc>
        <w:tc>
          <w:tcPr>
            <w:tcW w:w="536" w:type="dxa"/>
            <w:vAlign w:val="center"/>
          </w:tcPr>
          <w:p w:rsidR="00FA27DC" w:rsidRPr="002653C7" w:rsidRDefault="00FA27DC" w:rsidP="00CD3966">
            <w:pPr>
              <w:spacing w:after="120"/>
              <w:jc w:val="center"/>
              <w:rPr>
                <w:b/>
              </w:rPr>
            </w:pPr>
            <w:r>
              <w:rPr>
                <w:b/>
              </w:rPr>
              <w:t>1</w:t>
            </w:r>
            <w:r w:rsidRPr="002653C7">
              <w:rPr>
                <w:b/>
              </w:rPr>
              <w:t>p</w:t>
            </w:r>
          </w:p>
        </w:tc>
      </w:tr>
    </w:tbl>
    <w:p w:rsidR="00DF79A8" w:rsidRDefault="00DF79A8"/>
    <w:p w:rsidR="003119B0" w:rsidRDefault="003119B0"/>
    <w:sectPr w:rsidR="003119B0" w:rsidSect="00FE03B5">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CD51F8"/>
    <w:multiLevelType w:val="hybridMultilevel"/>
    <w:tmpl w:val="58FC4C18"/>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3CA0B76"/>
    <w:multiLevelType w:val="hybridMultilevel"/>
    <w:tmpl w:val="7BCA8EF8"/>
    <w:lvl w:ilvl="0" w:tplc="45A4237A">
      <w:start w:val="1"/>
      <w:numFmt w:val="lowerLetter"/>
      <w:lvlText w:val="%1)"/>
      <w:lvlJc w:val="left"/>
      <w:pPr>
        <w:ind w:left="786" w:hanging="360"/>
      </w:pPr>
      <w:rPr>
        <w:rFonts w:hint="default"/>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 w15:restartNumberingAfterBreak="0">
    <w:nsid w:val="621343ED"/>
    <w:multiLevelType w:val="hybridMultilevel"/>
    <w:tmpl w:val="9FE218C6"/>
    <w:lvl w:ilvl="0" w:tplc="BD9ED232">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F6C5D2F"/>
    <w:multiLevelType w:val="hybridMultilevel"/>
    <w:tmpl w:val="BC9ADAD4"/>
    <w:lvl w:ilvl="0" w:tplc="AD5E63C6">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74A242D5"/>
    <w:multiLevelType w:val="hybridMultilevel"/>
    <w:tmpl w:val="5742D91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E4E44D7"/>
    <w:multiLevelType w:val="hybridMultilevel"/>
    <w:tmpl w:val="E4344AD4"/>
    <w:lvl w:ilvl="0" w:tplc="151672FC">
      <w:start w:val="2"/>
      <w:numFmt w:val="lowerLetter"/>
      <w:lvlText w:val="%1)"/>
      <w:lvlJc w:val="left"/>
      <w:pPr>
        <w:ind w:left="786" w:hanging="360"/>
      </w:pPr>
      <w:rPr>
        <w:rFonts w:hint="default"/>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FB1"/>
    <w:rsid w:val="000722E2"/>
    <w:rsid w:val="001B07B8"/>
    <w:rsid w:val="00236B1A"/>
    <w:rsid w:val="003119B0"/>
    <w:rsid w:val="00390AF1"/>
    <w:rsid w:val="005B3783"/>
    <w:rsid w:val="00653352"/>
    <w:rsid w:val="006E664D"/>
    <w:rsid w:val="006F33BE"/>
    <w:rsid w:val="00965058"/>
    <w:rsid w:val="00A107E0"/>
    <w:rsid w:val="00B24EE9"/>
    <w:rsid w:val="00B5722D"/>
    <w:rsid w:val="00B93EAE"/>
    <w:rsid w:val="00BE5751"/>
    <w:rsid w:val="00CB1740"/>
    <w:rsid w:val="00D12B02"/>
    <w:rsid w:val="00D836ED"/>
    <w:rsid w:val="00DF2B39"/>
    <w:rsid w:val="00DF79A8"/>
    <w:rsid w:val="00E040F3"/>
    <w:rsid w:val="00E12FB1"/>
    <w:rsid w:val="00F14D69"/>
    <w:rsid w:val="00F43F59"/>
    <w:rsid w:val="00FA27DC"/>
    <w:rsid w:val="00FE0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DE6C4"/>
  <w15:docId w15:val="{A023572D-6EB3-4305-B084-058DC05BA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B1740"/>
    <w:pPr>
      <w:spacing w:after="0" w:line="240" w:lineRule="auto"/>
    </w:pPr>
    <w:rPr>
      <w:rFonts w:ascii="Times New Roman" w:eastAsia="Times New Roman" w:hAnsi="Times New Roman" w:cs="Times New Roman"/>
      <w:sz w:val="24"/>
      <w:szCs w:val="24"/>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53352"/>
    <w:pPr>
      <w:ind w:left="720"/>
      <w:contextualSpacing/>
    </w:pPr>
  </w:style>
  <w:style w:type="table" w:styleId="Tabelgril">
    <w:name w:val="Table Grid"/>
    <w:basedOn w:val="TabelNormal"/>
    <w:uiPriority w:val="59"/>
    <w:rsid w:val="00FE0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9.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3.wmf"/><Relationship Id="rId7" Type="http://schemas.openxmlformats.org/officeDocument/2006/relationships/image" Target="media/image2.wmf"/><Relationship Id="rId71" Type="http://schemas.openxmlformats.org/officeDocument/2006/relationships/image" Target="media/image34.wmf"/><Relationship Id="rId92" Type="http://schemas.openxmlformats.org/officeDocument/2006/relationships/oleObject" Target="embeddings/oleObject44.bin"/><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07" Type="http://schemas.openxmlformats.org/officeDocument/2006/relationships/fontTable" Target="fontTable.xml"/><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87" Type="http://schemas.openxmlformats.org/officeDocument/2006/relationships/image" Target="media/image42.wmf"/><Relationship Id="rId102" Type="http://schemas.openxmlformats.org/officeDocument/2006/relationships/oleObject" Target="embeddings/oleObject50.bin"/><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90" Type="http://schemas.openxmlformats.org/officeDocument/2006/relationships/oleObject" Target="embeddings/oleObject43.bin"/><Relationship Id="rId95" Type="http://schemas.openxmlformats.org/officeDocument/2006/relationships/oleObject" Target="embeddings/oleObject46.bin"/><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9.bin"/><Relationship Id="rId105" Type="http://schemas.openxmlformats.org/officeDocument/2006/relationships/image" Target="media/image50.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image" Target="media/image41.wmf"/><Relationship Id="rId93" Type="http://schemas.openxmlformats.org/officeDocument/2006/relationships/oleObject" Target="embeddings/oleObject45.bin"/><Relationship Id="rId98" Type="http://schemas.openxmlformats.org/officeDocument/2006/relationships/oleObject" Target="embeddings/oleObject4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49.wmf"/><Relationship Id="rId108"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42.bin"/><Relationship Id="rId91" Type="http://schemas.openxmlformats.org/officeDocument/2006/relationships/image" Target="media/image44.wmf"/><Relationship Id="rId96" Type="http://schemas.openxmlformats.org/officeDocument/2006/relationships/oleObject" Target="embeddings/oleObject47.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52.bin"/><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 Id="rId86" Type="http://schemas.openxmlformats.org/officeDocument/2006/relationships/oleObject" Target="embeddings/oleObject41.bin"/><Relationship Id="rId94" Type="http://schemas.openxmlformats.org/officeDocument/2006/relationships/image" Target="media/image45.wmf"/><Relationship Id="rId99" Type="http://schemas.openxmlformats.org/officeDocument/2006/relationships/image" Target="media/image47.wmf"/><Relationship Id="rId101" Type="http://schemas.openxmlformats.org/officeDocument/2006/relationships/image" Target="media/image48.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8.wmf"/><Relationship Id="rId34" Type="http://schemas.openxmlformats.org/officeDocument/2006/relationships/oleObject" Target="embeddings/oleObject15.bin"/><Relationship Id="rId50" Type="http://schemas.openxmlformats.org/officeDocument/2006/relationships/oleObject" Target="embeddings/oleObject23.bin"/><Relationship Id="rId55" Type="http://schemas.openxmlformats.org/officeDocument/2006/relationships/image" Target="media/image26.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1</Pages>
  <Words>615</Words>
  <Characters>3567</Characters>
  <Application>Microsoft Office Word</Application>
  <DocSecurity>0</DocSecurity>
  <Lines>29</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SORANA</dc:creator>
  <cp:lastModifiedBy>Gabriela Ruse</cp:lastModifiedBy>
  <cp:revision>20</cp:revision>
  <cp:lastPrinted>2016-09-10T04:21:00Z</cp:lastPrinted>
  <dcterms:created xsi:type="dcterms:W3CDTF">2016-09-09T16:08:00Z</dcterms:created>
  <dcterms:modified xsi:type="dcterms:W3CDTF">2016-12-17T19:14:00Z</dcterms:modified>
</cp:coreProperties>
</file>