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26" w:rsidRPr="002B3026" w:rsidRDefault="004A106D" w:rsidP="002B3026">
      <w:pPr>
        <w:tabs>
          <w:tab w:val="center" w:pos="4680"/>
          <w:tab w:val="right" w:pos="9360"/>
        </w:tabs>
        <w:spacing w:after="0" w:line="240" w:lineRule="auto"/>
        <w:rPr>
          <w:rFonts w:ascii="Times New Roman" w:hAnsi="Times New Roman"/>
          <w:b/>
          <w:color w:val="0F243E"/>
          <w:sz w:val="24"/>
          <w:szCs w:val="24"/>
          <w:lang w:val="en-US" w:bidi="en-US"/>
        </w:rPr>
      </w:pPr>
      <w:r>
        <w:rPr>
          <w:rFonts w:ascii="Times New Roman" w:hAnsi="Times New Roman"/>
          <w:b/>
          <w:noProof/>
          <w:lang w:eastAsia="ro-RO"/>
        </w:rPr>
        <w:drawing>
          <wp:anchor distT="0" distB="0" distL="114300" distR="114300" simplePos="0" relativeHeight="251660288" behindDoc="0" locked="0" layoutInCell="1" allowOverlap="1" wp14:anchorId="025BE677" wp14:editId="1AA510A4">
            <wp:simplePos x="0" y="0"/>
            <wp:positionH relativeFrom="column">
              <wp:posOffset>3771900</wp:posOffset>
            </wp:positionH>
            <wp:positionV relativeFrom="paragraph">
              <wp:posOffset>3810</wp:posOffset>
            </wp:positionV>
            <wp:extent cx="466725" cy="390525"/>
            <wp:effectExtent l="0" t="0" r="9525" b="9525"/>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F243E"/>
          <w:sz w:val="24"/>
          <w:szCs w:val="24"/>
          <w:lang w:eastAsia="ro-RO"/>
        </w:rPr>
        <w:drawing>
          <wp:anchor distT="0" distB="0" distL="114300" distR="114300" simplePos="0" relativeHeight="251659264" behindDoc="0" locked="0" layoutInCell="1" allowOverlap="1" wp14:anchorId="12928414" wp14:editId="19E1B14F">
            <wp:simplePos x="0" y="0"/>
            <wp:positionH relativeFrom="column">
              <wp:posOffset>1905</wp:posOffset>
            </wp:positionH>
            <wp:positionV relativeFrom="paragraph">
              <wp:posOffset>1905</wp:posOffset>
            </wp:positionV>
            <wp:extent cx="714375" cy="495300"/>
            <wp:effectExtent l="0" t="0" r="9525"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pic:spPr>
                </pic:pic>
              </a:graphicData>
            </a:graphic>
            <wp14:sizeRelH relativeFrom="page">
              <wp14:pctWidth>0</wp14:pctWidth>
            </wp14:sizeRelH>
            <wp14:sizeRelV relativeFrom="page">
              <wp14:pctHeight>0</wp14:pctHeight>
            </wp14:sizeRelV>
          </wp:anchor>
        </w:drawing>
      </w:r>
    </w:p>
    <w:p w:rsidR="002B3026" w:rsidRPr="002B3026" w:rsidRDefault="002B3026" w:rsidP="002B3026">
      <w:pPr>
        <w:tabs>
          <w:tab w:val="center" w:pos="4680"/>
          <w:tab w:val="right" w:pos="9360"/>
        </w:tabs>
        <w:spacing w:after="0" w:line="240" w:lineRule="auto"/>
        <w:rPr>
          <w:rFonts w:ascii="Times New Roman" w:hAnsi="Times New Roman"/>
          <w:b/>
          <w:lang w:val="en-US" w:bidi="en-US"/>
        </w:rPr>
      </w:pPr>
      <w:r w:rsidRPr="002B3026">
        <w:rPr>
          <w:sz w:val="16"/>
          <w:szCs w:val="16"/>
          <w:lang w:val="en-US" w:bidi="en-US"/>
        </w:rPr>
        <w:t xml:space="preserve">                          </w:t>
      </w:r>
      <w:r w:rsidR="004A106D">
        <w:rPr>
          <w:sz w:val="16"/>
          <w:szCs w:val="16"/>
          <w:lang w:val="en-US" w:bidi="en-US"/>
        </w:rPr>
        <w:t xml:space="preserve">   </w:t>
      </w:r>
      <w:r w:rsidRPr="002B3026">
        <w:rPr>
          <w:sz w:val="16"/>
          <w:szCs w:val="16"/>
          <w:lang w:val="en-US" w:bidi="en-US"/>
        </w:rPr>
        <w:t xml:space="preserve"> </w:t>
      </w:r>
      <w:r w:rsidR="004A106D">
        <w:rPr>
          <w:sz w:val="16"/>
          <w:szCs w:val="16"/>
          <w:lang w:val="en-US" w:bidi="en-US"/>
        </w:rPr>
        <w:t xml:space="preserve">  </w:t>
      </w:r>
      <w:proofErr w:type="gramStart"/>
      <w:r w:rsidRPr="002B3026">
        <w:rPr>
          <w:rFonts w:ascii="Times New Roman" w:hAnsi="Times New Roman"/>
          <w:b/>
          <w:sz w:val="16"/>
          <w:szCs w:val="16"/>
          <w:lang w:val="en-US" w:bidi="en-US"/>
        </w:rPr>
        <w:t>INSPECTORATUL  Ș</w:t>
      </w:r>
      <w:proofErr w:type="gramEnd"/>
      <w:r w:rsidRPr="002B3026">
        <w:rPr>
          <w:rFonts w:ascii="Times New Roman" w:hAnsi="Times New Roman"/>
          <w:b/>
          <w:sz w:val="16"/>
          <w:szCs w:val="16"/>
          <w:lang w:val="en-US" w:bidi="en-US"/>
        </w:rPr>
        <w:t>COLAR  AL  JUDEȚULUI  CĂLĂRAȘI</w:t>
      </w:r>
      <w:r w:rsidRPr="002B3026">
        <w:rPr>
          <w:rFonts w:ascii="Times New Roman" w:hAnsi="Times New Roman"/>
          <w:b/>
          <w:lang w:val="en-US" w:bidi="en-US"/>
        </w:rPr>
        <w:t xml:space="preserve">    </w:t>
      </w:r>
      <w:r>
        <w:rPr>
          <w:rFonts w:ascii="Times New Roman" w:hAnsi="Times New Roman"/>
          <w:b/>
          <w:lang w:val="en-US" w:bidi="en-US"/>
        </w:rPr>
        <w:t xml:space="preserve">    </w:t>
      </w:r>
      <w:r w:rsidRPr="002B3026">
        <w:rPr>
          <w:rFonts w:ascii="Times New Roman" w:hAnsi="Times New Roman"/>
          <w:b/>
          <w:sz w:val="16"/>
          <w:szCs w:val="16"/>
          <w:lang w:val="en-US" w:bidi="en-US"/>
        </w:rPr>
        <w:t xml:space="preserve">        </w:t>
      </w:r>
      <w:r w:rsidR="004A106D">
        <w:rPr>
          <w:rFonts w:ascii="Times New Roman" w:hAnsi="Times New Roman"/>
          <w:b/>
          <w:sz w:val="16"/>
          <w:szCs w:val="16"/>
          <w:lang w:val="en-US" w:bidi="en-US"/>
        </w:rPr>
        <w:t xml:space="preserve">            </w:t>
      </w:r>
      <w:r w:rsidRPr="002B3026">
        <w:rPr>
          <w:rFonts w:ascii="Times New Roman" w:hAnsi="Times New Roman"/>
          <w:b/>
          <w:sz w:val="16"/>
          <w:szCs w:val="16"/>
          <w:lang w:val="en-US" w:bidi="en-US"/>
        </w:rPr>
        <w:t>MINISTERUL EDUCAȚIEI NAȚIONALE</w:t>
      </w:r>
      <w:r w:rsidRPr="002B3026">
        <w:rPr>
          <w:rFonts w:ascii="Times New Roman" w:hAnsi="Times New Roman"/>
          <w:b/>
          <w:lang w:val="en-US" w:bidi="en-US"/>
        </w:rPr>
        <w:t xml:space="preserve"> </w:t>
      </w:r>
    </w:p>
    <w:p w:rsidR="002B3026" w:rsidRPr="002B3026" w:rsidRDefault="002B3026" w:rsidP="002B3026">
      <w:pPr>
        <w:tabs>
          <w:tab w:val="center" w:pos="4680"/>
          <w:tab w:val="right" w:pos="9360"/>
        </w:tabs>
        <w:spacing w:after="0" w:line="240" w:lineRule="auto"/>
        <w:rPr>
          <w:rFonts w:ascii="Times New Roman" w:hAnsi="Times New Roman"/>
          <w:b/>
          <w:lang w:val="en-US" w:bidi="en-US"/>
        </w:rPr>
      </w:pPr>
    </w:p>
    <w:p w:rsidR="002B3026" w:rsidRDefault="002B3026" w:rsidP="002B3026">
      <w:pPr>
        <w:shd w:val="clear" w:color="auto" w:fill="FFFFFF"/>
        <w:spacing w:after="0" w:line="240" w:lineRule="auto"/>
        <w:rPr>
          <w:rFonts w:ascii="Helvetica" w:eastAsia="Times New Roman" w:hAnsi="Helvetica" w:cs="Helvetica"/>
          <w:color w:val="1D2228"/>
          <w:sz w:val="20"/>
          <w:szCs w:val="20"/>
          <w:lang w:eastAsia="ro-RO"/>
        </w:rPr>
      </w:pPr>
    </w:p>
    <w:p w:rsidR="002B3026" w:rsidRDefault="002B3026" w:rsidP="002B3026">
      <w:pPr>
        <w:shd w:val="clear" w:color="auto" w:fill="FFFFFF"/>
        <w:spacing w:after="0" w:line="240" w:lineRule="auto"/>
        <w:jc w:val="right"/>
        <w:rPr>
          <w:rFonts w:ascii="Helvetica" w:eastAsia="Times New Roman" w:hAnsi="Helvetica" w:cs="Helvetica"/>
          <w:color w:val="1D2228"/>
          <w:sz w:val="20"/>
          <w:szCs w:val="20"/>
          <w:lang w:eastAsia="ro-RO"/>
        </w:rPr>
      </w:pPr>
      <w:r>
        <w:rPr>
          <w:rFonts w:ascii="Helvetica" w:eastAsia="Times New Roman" w:hAnsi="Helvetica" w:cs="Helvetica"/>
          <w:color w:val="1D2228"/>
          <w:sz w:val="20"/>
          <w:szCs w:val="20"/>
          <w:lang w:eastAsia="ro-RO"/>
        </w:rPr>
        <w:t>NR…../</w:t>
      </w:r>
      <w:r w:rsidR="00585FF1">
        <w:rPr>
          <w:rFonts w:ascii="Helvetica" w:eastAsia="Times New Roman" w:hAnsi="Helvetica" w:cs="Helvetica"/>
          <w:color w:val="1D2228"/>
          <w:sz w:val="20"/>
          <w:szCs w:val="20"/>
          <w:lang w:eastAsia="ro-RO"/>
        </w:rPr>
        <w:t>26.05.2020</w:t>
      </w:r>
    </w:p>
    <w:p w:rsidR="002B3026" w:rsidRPr="002B3026" w:rsidRDefault="002B3026" w:rsidP="002B3026">
      <w:pPr>
        <w:shd w:val="clear" w:color="auto" w:fill="FFFFFF"/>
        <w:spacing w:after="0" w:line="240" w:lineRule="auto"/>
        <w:rPr>
          <w:rFonts w:asciiTheme="minorHAnsi" w:eastAsia="Times New Roman" w:hAnsiTheme="minorHAnsi" w:cstheme="minorHAnsi"/>
          <w:color w:val="1D2228"/>
          <w:sz w:val="24"/>
          <w:szCs w:val="24"/>
          <w:lang w:eastAsia="ro-RO"/>
        </w:rPr>
      </w:pPr>
    </w:p>
    <w:p w:rsidR="002B3026" w:rsidRPr="00AA7C1D" w:rsidRDefault="002B3026" w:rsidP="002B3026">
      <w:pPr>
        <w:shd w:val="clear" w:color="auto" w:fill="FFFFFF"/>
        <w:spacing w:after="0" w:line="240" w:lineRule="auto"/>
        <w:jc w:val="center"/>
        <w:rPr>
          <w:rFonts w:asciiTheme="minorHAnsi" w:eastAsia="Times New Roman" w:hAnsiTheme="minorHAnsi" w:cstheme="minorHAnsi"/>
          <w:color w:val="1D2228"/>
          <w:sz w:val="28"/>
          <w:szCs w:val="28"/>
          <w:lang w:eastAsia="ro-RO"/>
        </w:rPr>
      </w:pPr>
      <w:r w:rsidRPr="002B3026">
        <w:rPr>
          <w:rFonts w:asciiTheme="minorHAnsi" w:eastAsia="Times New Roman" w:hAnsiTheme="minorHAnsi" w:cstheme="minorHAnsi"/>
          <w:color w:val="1D2228"/>
          <w:sz w:val="28"/>
          <w:szCs w:val="28"/>
          <w:lang w:eastAsia="ro-RO"/>
        </w:rPr>
        <w:t>Doamna/Domnule Director,</w:t>
      </w:r>
    </w:p>
    <w:p w:rsidR="002B3026" w:rsidRPr="002B3026" w:rsidRDefault="002B3026" w:rsidP="002B3026">
      <w:pPr>
        <w:shd w:val="clear" w:color="auto" w:fill="FFFFFF"/>
        <w:spacing w:after="0" w:line="240" w:lineRule="auto"/>
        <w:jc w:val="center"/>
        <w:rPr>
          <w:rFonts w:asciiTheme="minorHAnsi" w:eastAsia="Times New Roman" w:hAnsiTheme="minorHAnsi" w:cstheme="minorHAnsi"/>
          <w:color w:val="1D2228"/>
          <w:sz w:val="24"/>
          <w:szCs w:val="24"/>
          <w:lang w:eastAsia="ro-RO"/>
        </w:rPr>
      </w:pPr>
    </w:p>
    <w:p w:rsidR="002B3026" w:rsidRPr="002B3026" w:rsidRDefault="002B3026" w:rsidP="002B3026">
      <w:pPr>
        <w:shd w:val="clear" w:color="auto" w:fill="FFFFFF"/>
        <w:spacing w:after="0" w:line="240" w:lineRule="auto"/>
        <w:jc w:val="both"/>
        <w:rPr>
          <w:rFonts w:asciiTheme="minorHAnsi" w:eastAsia="Times New Roman" w:hAnsiTheme="minorHAnsi" w:cstheme="minorHAnsi"/>
          <w:color w:val="1D2228"/>
          <w:sz w:val="24"/>
          <w:szCs w:val="24"/>
          <w:lang w:eastAsia="ro-RO"/>
        </w:rPr>
      </w:pPr>
    </w:p>
    <w:p w:rsidR="002B3026" w:rsidRPr="002B3026" w:rsidRDefault="002B3026" w:rsidP="002B3026">
      <w:pPr>
        <w:shd w:val="clear" w:color="auto" w:fill="FFFFFF"/>
        <w:spacing w:after="0"/>
        <w:jc w:val="both"/>
        <w:rPr>
          <w:rFonts w:asciiTheme="minorHAnsi" w:eastAsia="Times New Roman" w:hAnsiTheme="minorHAnsi" w:cstheme="minorHAnsi"/>
          <w:color w:val="1D2228"/>
          <w:sz w:val="24"/>
          <w:szCs w:val="24"/>
          <w:lang w:eastAsia="ro-RO"/>
        </w:rPr>
      </w:pPr>
    </w:p>
    <w:p w:rsidR="002B3026" w:rsidRPr="002B3026" w:rsidRDefault="00585FF1" w:rsidP="002B3026">
      <w:pPr>
        <w:shd w:val="clear" w:color="auto" w:fill="FFFFFF"/>
        <w:spacing w:after="0"/>
        <w:ind w:firstLine="708"/>
        <w:jc w:val="both"/>
        <w:rPr>
          <w:rFonts w:asciiTheme="minorHAnsi" w:eastAsia="Times New Roman" w:hAnsiTheme="minorHAnsi" w:cstheme="minorHAnsi"/>
          <w:color w:val="1D2228"/>
          <w:sz w:val="24"/>
          <w:szCs w:val="24"/>
          <w:lang w:eastAsia="ro-RO"/>
        </w:rPr>
      </w:pPr>
      <w:r>
        <w:rPr>
          <w:rFonts w:asciiTheme="minorHAnsi" w:eastAsia="Times New Roman" w:hAnsiTheme="minorHAnsi" w:cstheme="minorHAnsi"/>
          <w:color w:val="1D2228"/>
          <w:sz w:val="24"/>
          <w:szCs w:val="24"/>
          <w:lang w:eastAsia="ro-RO"/>
        </w:rPr>
        <w:t>Î</w:t>
      </w:r>
      <w:r w:rsidR="002B3026" w:rsidRPr="002B3026">
        <w:rPr>
          <w:rFonts w:asciiTheme="minorHAnsi" w:eastAsia="Times New Roman" w:hAnsiTheme="minorHAnsi" w:cstheme="minorHAnsi"/>
          <w:color w:val="1D2228"/>
          <w:sz w:val="24"/>
          <w:szCs w:val="24"/>
          <w:lang w:eastAsia="ro-RO"/>
        </w:rPr>
        <w:t xml:space="preserve">n perioada </w:t>
      </w:r>
      <w:r>
        <w:rPr>
          <w:rFonts w:asciiTheme="minorHAnsi" w:eastAsia="Times New Roman" w:hAnsiTheme="minorHAnsi" w:cstheme="minorHAnsi"/>
          <w:color w:val="1D2228"/>
          <w:sz w:val="24"/>
          <w:szCs w:val="24"/>
          <w:lang w:eastAsia="ro-RO"/>
        </w:rPr>
        <w:t>27-29</w:t>
      </w:r>
      <w:r w:rsidR="002B3026" w:rsidRPr="002B3026">
        <w:rPr>
          <w:rFonts w:asciiTheme="minorHAnsi" w:eastAsia="Times New Roman" w:hAnsiTheme="minorHAnsi" w:cstheme="minorHAnsi"/>
          <w:color w:val="1D2228"/>
          <w:sz w:val="24"/>
          <w:szCs w:val="24"/>
          <w:lang w:eastAsia="ro-RO"/>
        </w:rPr>
        <w:t xml:space="preserve"> </w:t>
      </w:r>
      <w:r>
        <w:rPr>
          <w:rFonts w:asciiTheme="minorHAnsi" w:eastAsia="Times New Roman" w:hAnsiTheme="minorHAnsi" w:cstheme="minorHAnsi"/>
          <w:color w:val="1D2228"/>
          <w:sz w:val="24"/>
          <w:szCs w:val="24"/>
          <w:lang w:eastAsia="ro-RO"/>
        </w:rPr>
        <w:t>mai 2020</w:t>
      </w:r>
      <w:r w:rsidR="002B3026" w:rsidRPr="002B3026">
        <w:rPr>
          <w:rFonts w:asciiTheme="minorHAnsi" w:eastAsia="Times New Roman" w:hAnsiTheme="minorHAnsi" w:cstheme="minorHAnsi"/>
          <w:color w:val="1D2228"/>
          <w:sz w:val="24"/>
          <w:szCs w:val="24"/>
          <w:lang w:eastAsia="ro-RO"/>
        </w:rPr>
        <w:t xml:space="preserve"> se desfășoară etapa de </w:t>
      </w:r>
      <w:r w:rsidR="002B3026" w:rsidRPr="002B3026">
        <w:rPr>
          <w:rFonts w:asciiTheme="minorHAnsi" w:eastAsia="Times New Roman" w:hAnsiTheme="minorHAnsi" w:cstheme="minorHAnsi"/>
          <w:b/>
          <w:bCs/>
          <w:i/>
          <w:iCs/>
          <w:color w:val="1D2228"/>
          <w:sz w:val="24"/>
          <w:szCs w:val="24"/>
          <w:lang w:eastAsia="ro-RO"/>
        </w:rPr>
        <w:t>Modificare a duratei contractului individual de muncă din durată determinată de un an, în contract de muncă pe durata de viabilitate a postului/catedrei.</w:t>
      </w:r>
    </w:p>
    <w:p w:rsidR="002B3026" w:rsidRPr="002B3026" w:rsidRDefault="002B3026" w:rsidP="002B3026">
      <w:pPr>
        <w:shd w:val="clear" w:color="auto" w:fill="FFFFFF"/>
        <w:spacing w:after="0"/>
        <w:jc w:val="both"/>
        <w:rPr>
          <w:rFonts w:asciiTheme="minorHAnsi" w:eastAsia="Times New Roman" w:hAnsiTheme="minorHAnsi" w:cstheme="minorHAnsi"/>
          <w:color w:val="1D2228"/>
          <w:sz w:val="24"/>
          <w:szCs w:val="24"/>
          <w:lang w:eastAsia="ro-RO"/>
        </w:rPr>
      </w:pPr>
      <w:r w:rsidRPr="002B3026">
        <w:rPr>
          <w:rFonts w:asciiTheme="minorHAnsi" w:eastAsia="Times New Roman" w:hAnsiTheme="minorHAnsi" w:cstheme="minorHAnsi"/>
          <w:color w:val="1D2228"/>
          <w:sz w:val="24"/>
          <w:szCs w:val="24"/>
          <w:lang w:eastAsia="ro-RO"/>
        </w:rPr>
        <w:t>La această etapă participă cadrele didactice calificate care îndeplinesc cumulativ condițiile:</w:t>
      </w:r>
    </w:p>
    <w:p w:rsidR="002B3026" w:rsidRPr="002B3026" w:rsidRDefault="002B3026" w:rsidP="002B3026">
      <w:pPr>
        <w:pStyle w:val="Listparagraf"/>
        <w:numPr>
          <w:ilvl w:val="0"/>
          <w:numId w:val="1"/>
        </w:numPr>
        <w:shd w:val="clear" w:color="auto" w:fill="FFFFFF"/>
        <w:spacing w:after="0"/>
        <w:jc w:val="both"/>
        <w:rPr>
          <w:rFonts w:asciiTheme="minorHAnsi" w:eastAsia="Times New Roman" w:hAnsiTheme="minorHAnsi" w:cstheme="minorHAnsi"/>
          <w:color w:val="1D2228"/>
          <w:sz w:val="24"/>
          <w:szCs w:val="24"/>
          <w:lang w:eastAsia="ro-RO"/>
        </w:rPr>
      </w:pPr>
      <w:r w:rsidRPr="002B3026">
        <w:rPr>
          <w:rFonts w:asciiTheme="minorHAnsi" w:eastAsia="Times New Roman" w:hAnsiTheme="minorHAnsi" w:cstheme="minorHAnsi"/>
          <w:color w:val="1D2228"/>
          <w:sz w:val="24"/>
          <w:szCs w:val="24"/>
          <w:lang w:eastAsia="ro-RO"/>
        </w:rPr>
        <w:t>la concursul de ocupare a posturilor au obținut note peste 7 atât la proba scrisă cât și la inspecția la clasă începând cu anul 2011, iar ulterior nu au obținut note sub 5;</w:t>
      </w:r>
    </w:p>
    <w:p w:rsidR="002B3026" w:rsidRPr="004A106D" w:rsidRDefault="002B3026" w:rsidP="004A106D">
      <w:pPr>
        <w:pStyle w:val="Listparagraf"/>
        <w:numPr>
          <w:ilvl w:val="0"/>
          <w:numId w:val="3"/>
        </w:numPr>
        <w:shd w:val="clear" w:color="auto" w:fill="FFFFFF"/>
        <w:spacing w:after="0"/>
        <w:jc w:val="both"/>
        <w:rPr>
          <w:rFonts w:asciiTheme="minorHAnsi" w:eastAsia="Times New Roman" w:hAnsiTheme="minorHAnsi" w:cstheme="minorHAnsi"/>
          <w:color w:val="1D2228"/>
          <w:sz w:val="24"/>
          <w:szCs w:val="24"/>
          <w:lang w:eastAsia="ro-RO"/>
        </w:rPr>
      </w:pPr>
      <w:r w:rsidRPr="004A106D">
        <w:rPr>
          <w:rFonts w:asciiTheme="minorHAnsi" w:eastAsia="Times New Roman" w:hAnsiTheme="minorHAnsi" w:cstheme="minorHAnsi"/>
          <w:color w:val="1D2228"/>
          <w:sz w:val="24"/>
          <w:szCs w:val="24"/>
          <w:lang w:eastAsia="ro-RO"/>
        </w:rPr>
        <w:t>au promovat examenul de definitivat</w:t>
      </w:r>
      <w:r w:rsidR="005107EA">
        <w:rPr>
          <w:rFonts w:asciiTheme="minorHAnsi" w:eastAsia="Times New Roman" w:hAnsiTheme="minorHAnsi" w:cstheme="minorHAnsi"/>
          <w:color w:val="1D2228"/>
          <w:sz w:val="24"/>
          <w:szCs w:val="24"/>
          <w:lang w:eastAsia="ro-RO"/>
        </w:rPr>
        <w:t xml:space="preserve"> sau </w:t>
      </w:r>
      <w:proofErr w:type="spellStart"/>
      <w:r w:rsidR="005107EA">
        <w:rPr>
          <w:rFonts w:asciiTheme="minorHAnsi" w:eastAsia="Times New Roman" w:hAnsiTheme="minorHAnsi" w:cstheme="minorHAnsi"/>
          <w:color w:val="1D2228"/>
          <w:sz w:val="24"/>
          <w:szCs w:val="24"/>
          <w:lang w:eastAsia="ro-RO"/>
        </w:rPr>
        <w:t>saunt</w:t>
      </w:r>
      <w:proofErr w:type="spellEnd"/>
      <w:r w:rsidR="005107EA">
        <w:rPr>
          <w:rFonts w:asciiTheme="minorHAnsi" w:eastAsia="Times New Roman" w:hAnsiTheme="minorHAnsi" w:cstheme="minorHAnsi"/>
          <w:color w:val="1D2228"/>
          <w:sz w:val="24"/>
          <w:szCs w:val="24"/>
          <w:lang w:eastAsia="ro-RO"/>
        </w:rPr>
        <w:t xml:space="preserve"> </w:t>
      </w:r>
      <w:proofErr w:type="spellStart"/>
      <w:r w:rsidR="005107EA">
        <w:rPr>
          <w:rFonts w:asciiTheme="minorHAnsi" w:eastAsia="Times New Roman" w:hAnsiTheme="minorHAnsi" w:cstheme="minorHAnsi"/>
          <w:color w:val="1D2228"/>
          <w:sz w:val="24"/>
          <w:szCs w:val="24"/>
          <w:lang w:eastAsia="ro-RO"/>
        </w:rPr>
        <w:t>inscrise</w:t>
      </w:r>
      <w:proofErr w:type="spellEnd"/>
      <w:r w:rsidR="005107EA">
        <w:rPr>
          <w:rFonts w:asciiTheme="minorHAnsi" w:eastAsia="Times New Roman" w:hAnsiTheme="minorHAnsi" w:cstheme="minorHAnsi"/>
          <w:color w:val="1D2228"/>
          <w:sz w:val="24"/>
          <w:szCs w:val="24"/>
          <w:lang w:eastAsia="ro-RO"/>
        </w:rPr>
        <w:t xml:space="preserve"> la definitivat 2020 și promovează examenul</w:t>
      </w:r>
      <w:bookmarkStart w:id="0" w:name="_GoBack"/>
      <w:bookmarkEnd w:id="0"/>
      <w:r w:rsidRPr="004A106D">
        <w:rPr>
          <w:rFonts w:asciiTheme="minorHAnsi" w:eastAsia="Times New Roman" w:hAnsiTheme="minorHAnsi" w:cstheme="minorHAnsi"/>
          <w:color w:val="1D2228"/>
          <w:sz w:val="24"/>
          <w:szCs w:val="24"/>
          <w:lang w:eastAsia="ro-RO"/>
        </w:rPr>
        <w:t xml:space="preserve">; </w:t>
      </w:r>
    </w:p>
    <w:p w:rsidR="002B3026" w:rsidRPr="004A106D" w:rsidRDefault="002B3026" w:rsidP="004A106D">
      <w:pPr>
        <w:pStyle w:val="Listparagraf"/>
        <w:numPr>
          <w:ilvl w:val="0"/>
          <w:numId w:val="5"/>
        </w:numPr>
        <w:shd w:val="clear" w:color="auto" w:fill="FFFFFF"/>
        <w:spacing w:after="0"/>
        <w:jc w:val="both"/>
        <w:rPr>
          <w:rFonts w:asciiTheme="minorHAnsi" w:eastAsia="Times New Roman" w:hAnsiTheme="minorHAnsi" w:cstheme="minorHAnsi"/>
          <w:color w:val="1D2228"/>
          <w:sz w:val="24"/>
          <w:szCs w:val="24"/>
          <w:lang w:eastAsia="ro-RO"/>
        </w:rPr>
      </w:pPr>
      <w:r w:rsidRPr="004A106D">
        <w:rPr>
          <w:rFonts w:asciiTheme="minorHAnsi" w:eastAsia="Times New Roman" w:hAnsiTheme="minorHAnsi" w:cstheme="minorHAnsi"/>
          <w:color w:val="1D2228"/>
          <w:sz w:val="24"/>
          <w:szCs w:val="24"/>
          <w:lang w:eastAsia="ro-RO"/>
        </w:rPr>
        <w:t>au obținut calificativul FB în ultimii 2 ani școlari încheiați și calificativul parțial FB în anul școlar în curs și nu au fost sancționate disciplinar în ultimii 2 ani școlari încheiați și nici pe parcursul anului școlar în curs (cadrele didactice cu o vechime mai mică de 2 ani școlari trebuie să facă dovada că au obținut calificativul FB și că nu au fost sancționate disciplinar pe perioada desfășurării activității);</w:t>
      </w:r>
    </w:p>
    <w:p w:rsidR="002B3026" w:rsidRPr="004A106D" w:rsidRDefault="002B3026" w:rsidP="004A106D">
      <w:pPr>
        <w:pStyle w:val="Listparagraf"/>
        <w:numPr>
          <w:ilvl w:val="0"/>
          <w:numId w:val="7"/>
        </w:numPr>
        <w:shd w:val="clear" w:color="auto" w:fill="FFFFFF"/>
        <w:spacing w:after="0"/>
        <w:jc w:val="both"/>
        <w:rPr>
          <w:rFonts w:asciiTheme="minorHAnsi" w:eastAsia="Times New Roman" w:hAnsiTheme="minorHAnsi" w:cstheme="minorHAnsi"/>
          <w:color w:val="1D2228"/>
          <w:sz w:val="24"/>
          <w:szCs w:val="24"/>
          <w:lang w:eastAsia="ro-RO"/>
        </w:rPr>
      </w:pPr>
      <w:r w:rsidRPr="004A106D">
        <w:rPr>
          <w:rFonts w:asciiTheme="minorHAnsi" w:eastAsia="Times New Roman" w:hAnsiTheme="minorHAnsi" w:cstheme="minorHAnsi"/>
          <w:color w:val="1D2228"/>
          <w:sz w:val="24"/>
          <w:szCs w:val="24"/>
          <w:lang w:eastAsia="ro-RO"/>
        </w:rPr>
        <w:t>posturile didactice/catedrele pe care sunt încadrate în anul școlar curent nu au fost ocupate în etapele anterioare mobilității personalului didactic, sunt constituite sau se pot constitui în una sau mai multe unități de învățământ și sunt complete. </w:t>
      </w:r>
    </w:p>
    <w:p w:rsidR="002B3026" w:rsidRPr="002B3026" w:rsidRDefault="002B3026" w:rsidP="002B3026">
      <w:pPr>
        <w:shd w:val="clear" w:color="auto" w:fill="FFFFFF"/>
        <w:spacing w:after="0"/>
        <w:jc w:val="both"/>
        <w:rPr>
          <w:rFonts w:asciiTheme="minorHAnsi" w:eastAsia="Times New Roman" w:hAnsiTheme="minorHAnsi" w:cstheme="minorHAnsi"/>
          <w:color w:val="1D2228"/>
          <w:sz w:val="24"/>
          <w:szCs w:val="24"/>
          <w:lang w:eastAsia="ro-RO"/>
        </w:rPr>
      </w:pPr>
    </w:p>
    <w:p w:rsidR="002B3026" w:rsidRPr="002B3026" w:rsidRDefault="002B3026" w:rsidP="002B3026">
      <w:pPr>
        <w:shd w:val="clear" w:color="auto" w:fill="FFFFFF"/>
        <w:spacing w:after="0"/>
        <w:jc w:val="both"/>
        <w:rPr>
          <w:rFonts w:asciiTheme="minorHAnsi" w:eastAsia="Times New Roman" w:hAnsiTheme="minorHAnsi" w:cstheme="minorHAnsi"/>
          <w:color w:val="1D2228"/>
          <w:sz w:val="24"/>
          <w:szCs w:val="24"/>
          <w:lang w:eastAsia="ro-RO"/>
        </w:rPr>
      </w:pPr>
      <w:r w:rsidRPr="002B3026">
        <w:rPr>
          <w:rFonts w:asciiTheme="minorHAnsi" w:eastAsia="Times New Roman" w:hAnsiTheme="minorHAnsi" w:cstheme="minorHAnsi"/>
          <w:color w:val="1D2228"/>
          <w:sz w:val="24"/>
          <w:szCs w:val="24"/>
          <w:lang w:eastAsia="ro-RO"/>
        </w:rPr>
        <w:t>ETAPE:</w:t>
      </w:r>
    </w:p>
    <w:p w:rsidR="002B3026" w:rsidRPr="004A106D" w:rsidRDefault="00585FF1" w:rsidP="004A106D">
      <w:pPr>
        <w:pStyle w:val="Listparagraf"/>
        <w:numPr>
          <w:ilvl w:val="0"/>
          <w:numId w:val="8"/>
        </w:numPr>
        <w:shd w:val="clear" w:color="auto" w:fill="FFFFFF"/>
        <w:spacing w:after="0"/>
        <w:jc w:val="both"/>
        <w:rPr>
          <w:rFonts w:asciiTheme="minorHAnsi" w:eastAsia="Times New Roman" w:hAnsiTheme="minorHAnsi" w:cstheme="minorHAnsi"/>
          <w:color w:val="1D2228"/>
          <w:sz w:val="24"/>
          <w:szCs w:val="24"/>
          <w:lang w:eastAsia="ro-RO"/>
        </w:rPr>
      </w:pPr>
      <w:r>
        <w:rPr>
          <w:rFonts w:asciiTheme="minorHAnsi" w:eastAsia="Times New Roman" w:hAnsiTheme="minorHAnsi" w:cstheme="minorHAnsi"/>
          <w:color w:val="1D2228"/>
          <w:sz w:val="24"/>
          <w:szCs w:val="24"/>
          <w:lang w:eastAsia="ro-RO"/>
        </w:rPr>
        <w:t>Până pe</w:t>
      </w:r>
      <w:r w:rsidR="002B3026" w:rsidRPr="004A106D">
        <w:rPr>
          <w:rFonts w:asciiTheme="minorHAnsi" w:eastAsia="Times New Roman" w:hAnsiTheme="minorHAnsi" w:cstheme="minorHAnsi"/>
          <w:color w:val="1D2228"/>
          <w:sz w:val="24"/>
          <w:szCs w:val="24"/>
          <w:lang w:eastAsia="ro-RO"/>
        </w:rPr>
        <w:t xml:space="preserve"> </w:t>
      </w:r>
      <w:r>
        <w:rPr>
          <w:rFonts w:asciiTheme="minorHAnsi" w:eastAsia="Times New Roman" w:hAnsiTheme="minorHAnsi" w:cstheme="minorHAnsi"/>
          <w:color w:val="1D2228"/>
          <w:sz w:val="24"/>
          <w:szCs w:val="24"/>
          <w:lang w:eastAsia="ro-RO"/>
        </w:rPr>
        <w:t>27 mai 2020</w:t>
      </w:r>
      <w:r w:rsidR="002B3026" w:rsidRPr="004A106D">
        <w:rPr>
          <w:rFonts w:asciiTheme="minorHAnsi" w:eastAsia="Times New Roman" w:hAnsiTheme="minorHAnsi" w:cstheme="minorHAnsi"/>
          <w:color w:val="1D2228"/>
          <w:sz w:val="24"/>
          <w:szCs w:val="24"/>
          <w:lang w:eastAsia="ro-RO"/>
        </w:rPr>
        <w:t xml:space="preserve"> cadrele didactice care beneficiază de prevederile </w:t>
      </w:r>
      <w:r>
        <w:rPr>
          <w:rFonts w:asciiTheme="minorHAnsi" w:eastAsia="Times New Roman" w:hAnsiTheme="minorHAnsi" w:cstheme="minorHAnsi"/>
          <w:color w:val="1D2228"/>
          <w:sz w:val="24"/>
          <w:szCs w:val="24"/>
          <w:lang w:eastAsia="ro-RO"/>
        </w:rPr>
        <w:t>ar 93 (1)</w:t>
      </w:r>
      <w:r w:rsidR="002B3026" w:rsidRPr="004A106D">
        <w:rPr>
          <w:rFonts w:asciiTheme="minorHAnsi" w:eastAsia="Times New Roman" w:hAnsiTheme="minorHAnsi" w:cstheme="minorHAnsi"/>
          <w:color w:val="1D2228"/>
          <w:sz w:val="24"/>
          <w:szCs w:val="24"/>
          <w:lang w:eastAsia="ro-RO"/>
        </w:rPr>
        <w:t xml:space="preserve"> pot depune cereri însoțite de documentele justificative, conform modelului atașat;</w:t>
      </w:r>
    </w:p>
    <w:p w:rsidR="002B3026" w:rsidRPr="004A106D" w:rsidRDefault="002B3026" w:rsidP="004A106D">
      <w:pPr>
        <w:pStyle w:val="Listparagraf"/>
        <w:numPr>
          <w:ilvl w:val="0"/>
          <w:numId w:val="9"/>
        </w:numPr>
        <w:shd w:val="clear" w:color="auto" w:fill="FFFFFF"/>
        <w:spacing w:after="0"/>
        <w:jc w:val="both"/>
        <w:rPr>
          <w:rFonts w:asciiTheme="minorHAnsi" w:eastAsia="Times New Roman" w:hAnsiTheme="minorHAnsi" w:cstheme="minorHAnsi"/>
          <w:color w:val="1D2228"/>
          <w:sz w:val="24"/>
          <w:szCs w:val="24"/>
          <w:lang w:eastAsia="ro-RO"/>
        </w:rPr>
      </w:pPr>
      <w:r w:rsidRPr="004A106D">
        <w:rPr>
          <w:rFonts w:asciiTheme="minorHAnsi" w:eastAsia="Times New Roman" w:hAnsiTheme="minorHAnsi" w:cstheme="minorHAnsi"/>
          <w:color w:val="1D2228"/>
          <w:sz w:val="24"/>
          <w:szCs w:val="24"/>
          <w:lang w:eastAsia="ro-RO"/>
        </w:rPr>
        <w:t xml:space="preserve">Tot pană pe </w:t>
      </w:r>
      <w:r w:rsidR="00585FF1">
        <w:rPr>
          <w:rFonts w:asciiTheme="minorHAnsi" w:eastAsia="Times New Roman" w:hAnsiTheme="minorHAnsi" w:cstheme="minorHAnsi"/>
          <w:color w:val="1D2228"/>
          <w:sz w:val="24"/>
          <w:szCs w:val="24"/>
          <w:lang w:eastAsia="ro-RO"/>
        </w:rPr>
        <w:t>27 mai 2020</w:t>
      </w:r>
      <w:r w:rsidRPr="004A106D">
        <w:rPr>
          <w:rFonts w:asciiTheme="minorHAnsi" w:eastAsia="Times New Roman" w:hAnsiTheme="minorHAnsi" w:cstheme="minorHAnsi"/>
          <w:color w:val="1D2228"/>
          <w:sz w:val="24"/>
          <w:szCs w:val="24"/>
          <w:lang w:eastAsia="ro-RO"/>
        </w:rPr>
        <w:t xml:space="preserve"> consiliile de administrație analizează cererile și comunică acordul/refuzul cadrelor didactice care au depus cereri;</w:t>
      </w:r>
    </w:p>
    <w:p w:rsidR="002B3026" w:rsidRDefault="002B3026" w:rsidP="004A106D">
      <w:pPr>
        <w:pStyle w:val="Listparagraf"/>
        <w:numPr>
          <w:ilvl w:val="0"/>
          <w:numId w:val="10"/>
        </w:numPr>
        <w:shd w:val="clear" w:color="auto" w:fill="FFFFFF"/>
        <w:spacing w:after="0"/>
        <w:jc w:val="both"/>
        <w:rPr>
          <w:rFonts w:asciiTheme="minorHAnsi" w:eastAsia="Times New Roman" w:hAnsiTheme="minorHAnsi" w:cstheme="minorHAnsi"/>
          <w:color w:val="1D2228"/>
          <w:sz w:val="24"/>
          <w:szCs w:val="24"/>
          <w:lang w:eastAsia="ro-RO"/>
        </w:rPr>
      </w:pPr>
      <w:r w:rsidRPr="004A106D">
        <w:rPr>
          <w:rFonts w:asciiTheme="minorHAnsi" w:eastAsia="Times New Roman" w:hAnsiTheme="minorHAnsi" w:cstheme="minorHAnsi"/>
          <w:color w:val="1D2228"/>
          <w:sz w:val="24"/>
          <w:szCs w:val="24"/>
          <w:lang w:eastAsia="ro-RO"/>
        </w:rPr>
        <w:t xml:space="preserve">Până pe </w:t>
      </w:r>
      <w:r w:rsidR="00585FF1">
        <w:rPr>
          <w:rFonts w:asciiTheme="minorHAnsi" w:eastAsia="Times New Roman" w:hAnsiTheme="minorHAnsi" w:cstheme="minorHAnsi"/>
          <w:color w:val="1D2228"/>
          <w:sz w:val="24"/>
          <w:szCs w:val="24"/>
          <w:lang w:eastAsia="ro-RO"/>
        </w:rPr>
        <w:t>28 mai 2020</w:t>
      </w:r>
      <w:r w:rsidRPr="004A106D">
        <w:rPr>
          <w:rFonts w:asciiTheme="minorHAnsi" w:eastAsia="Times New Roman" w:hAnsiTheme="minorHAnsi" w:cstheme="minorHAnsi"/>
          <w:color w:val="1D2228"/>
          <w:sz w:val="24"/>
          <w:szCs w:val="24"/>
          <w:lang w:eastAsia="ro-RO"/>
        </w:rPr>
        <w:t xml:space="preserve"> unitățile școlare vor transmite la ISJ listele cuprinzând cadrele didactice care au primit acordul/refuzul consiliilor de administrație; tot până pe </w:t>
      </w:r>
      <w:r w:rsidR="00585FF1">
        <w:rPr>
          <w:rFonts w:asciiTheme="minorHAnsi" w:eastAsia="Times New Roman" w:hAnsiTheme="minorHAnsi" w:cstheme="minorHAnsi"/>
          <w:color w:val="1D2228"/>
          <w:sz w:val="24"/>
          <w:szCs w:val="24"/>
          <w:lang w:eastAsia="ro-RO"/>
        </w:rPr>
        <w:t>28 mai</w:t>
      </w:r>
      <w:r w:rsidRPr="004A106D">
        <w:rPr>
          <w:rFonts w:asciiTheme="minorHAnsi" w:eastAsia="Times New Roman" w:hAnsiTheme="minorHAnsi" w:cstheme="minorHAnsi"/>
          <w:color w:val="1D2228"/>
          <w:sz w:val="24"/>
          <w:szCs w:val="24"/>
          <w:lang w:eastAsia="ro-RO"/>
        </w:rPr>
        <w:t xml:space="preserve"> se pot depune contestații la inspectoratul școlar;</w:t>
      </w:r>
    </w:p>
    <w:p w:rsidR="00585FF1" w:rsidRPr="004A106D" w:rsidRDefault="00585FF1" w:rsidP="004A106D">
      <w:pPr>
        <w:pStyle w:val="Listparagraf"/>
        <w:numPr>
          <w:ilvl w:val="0"/>
          <w:numId w:val="10"/>
        </w:numPr>
        <w:shd w:val="clear" w:color="auto" w:fill="FFFFFF"/>
        <w:spacing w:after="0"/>
        <w:jc w:val="both"/>
        <w:rPr>
          <w:rFonts w:asciiTheme="minorHAnsi" w:eastAsia="Times New Roman" w:hAnsiTheme="minorHAnsi" w:cstheme="minorHAnsi"/>
          <w:color w:val="1D2228"/>
          <w:sz w:val="24"/>
          <w:szCs w:val="24"/>
          <w:lang w:eastAsia="ro-RO"/>
        </w:rPr>
      </w:pPr>
      <w:r>
        <w:rPr>
          <w:rFonts w:asciiTheme="minorHAnsi" w:eastAsia="Times New Roman" w:hAnsiTheme="minorHAnsi" w:cstheme="minorHAnsi"/>
          <w:color w:val="1D2228"/>
          <w:sz w:val="24"/>
          <w:szCs w:val="24"/>
          <w:lang w:eastAsia="ro-RO"/>
        </w:rPr>
        <w:t>Soluționarea contestațiilor (termen 29 mai 2020)</w:t>
      </w:r>
    </w:p>
    <w:p w:rsidR="004A106D" w:rsidRDefault="002B3026" w:rsidP="004A106D">
      <w:pPr>
        <w:pStyle w:val="Listparagraf"/>
        <w:numPr>
          <w:ilvl w:val="0"/>
          <w:numId w:val="11"/>
        </w:numPr>
        <w:shd w:val="clear" w:color="auto" w:fill="FFFFFF"/>
        <w:spacing w:after="0"/>
        <w:jc w:val="both"/>
        <w:rPr>
          <w:rFonts w:asciiTheme="minorHAnsi" w:eastAsia="Times New Roman" w:hAnsiTheme="minorHAnsi" w:cstheme="minorHAnsi"/>
          <w:color w:val="1D2228"/>
          <w:sz w:val="24"/>
          <w:szCs w:val="24"/>
          <w:lang w:eastAsia="ro-RO"/>
        </w:rPr>
      </w:pPr>
      <w:r w:rsidRPr="004A106D">
        <w:rPr>
          <w:rFonts w:asciiTheme="minorHAnsi" w:eastAsia="Times New Roman" w:hAnsiTheme="minorHAnsi" w:cstheme="minorHAnsi"/>
          <w:color w:val="1D2228"/>
          <w:sz w:val="24"/>
          <w:szCs w:val="24"/>
          <w:lang w:eastAsia="ro-RO"/>
        </w:rPr>
        <w:t>Emiterea deciziilor  de către directori se va</w:t>
      </w:r>
      <w:r w:rsidR="004A106D">
        <w:rPr>
          <w:rFonts w:asciiTheme="minorHAnsi" w:eastAsia="Times New Roman" w:hAnsiTheme="minorHAnsi" w:cstheme="minorHAnsi"/>
          <w:color w:val="1D2228"/>
          <w:sz w:val="24"/>
          <w:szCs w:val="24"/>
          <w:lang w:eastAsia="ro-RO"/>
        </w:rPr>
        <w:t xml:space="preserve"> face în perioada </w:t>
      </w:r>
      <w:r w:rsidR="00585FF1">
        <w:rPr>
          <w:rFonts w:asciiTheme="minorHAnsi" w:eastAsia="Times New Roman" w:hAnsiTheme="minorHAnsi" w:cstheme="minorHAnsi"/>
          <w:color w:val="1D2228"/>
          <w:sz w:val="24"/>
          <w:szCs w:val="24"/>
          <w:lang w:eastAsia="ro-RO"/>
        </w:rPr>
        <w:t>29 mai – 9 iunie</w:t>
      </w:r>
      <w:r w:rsidR="004A106D">
        <w:rPr>
          <w:rFonts w:asciiTheme="minorHAnsi" w:eastAsia="Times New Roman" w:hAnsiTheme="minorHAnsi" w:cstheme="minorHAnsi"/>
          <w:color w:val="1D2228"/>
          <w:sz w:val="24"/>
          <w:szCs w:val="24"/>
          <w:lang w:eastAsia="ro-RO"/>
        </w:rPr>
        <w:t xml:space="preserve"> 20</w:t>
      </w:r>
      <w:r w:rsidR="00585FF1">
        <w:rPr>
          <w:rFonts w:asciiTheme="minorHAnsi" w:eastAsia="Times New Roman" w:hAnsiTheme="minorHAnsi" w:cstheme="minorHAnsi"/>
          <w:color w:val="1D2228"/>
          <w:sz w:val="24"/>
          <w:szCs w:val="24"/>
          <w:lang w:eastAsia="ro-RO"/>
        </w:rPr>
        <w:t>20</w:t>
      </w:r>
      <w:r w:rsidR="004A106D">
        <w:rPr>
          <w:rFonts w:asciiTheme="minorHAnsi" w:eastAsia="Times New Roman" w:hAnsiTheme="minorHAnsi" w:cstheme="minorHAnsi"/>
          <w:color w:val="1D2228"/>
          <w:sz w:val="24"/>
          <w:szCs w:val="24"/>
          <w:lang w:eastAsia="ro-RO"/>
        </w:rPr>
        <w:t>.</w:t>
      </w:r>
    </w:p>
    <w:p w:rsidR="004A106D" w:rsidRDefault="004A106D" w:rsidP="004A106D">
      <w:pPr>
        <w:pStyle w:val="Listparagraf"/>
        <w:shd w:val="clear" w:color="auto" w:fill="FFFFFF"/>
        <w:spacing w:after="0"/>
        <w:jc w:val="both"/>
        <w:rPr>
          <w:rFonts w:asciiTheme="minorHAnsi" w:eastAsia="Times New Roman" w:hAnsiTheme="minorHAnsi" w:cstheme="minorHAnsi"/>
          <w:color w:val="1D2228"/>
          <w:sz w:val="24"/>
          <w:szCs w:val="24"/>
          <w:lang w:eastAsia="ro-RO"/>
        </w:rPr>
      </w:pPr>
    </w:p>
    <w:p w:rsidR="002B3026" w:rsidRDefault="009766F2" w:rsidP="004A106D">
      <w:pPr>
        <w:pStyle w:val="Listparagraf"/>
        <w:shd w:val="clear" w:color="auto" w:fill="FFFFFF"/>
        <w:spacing w:after="0"/>
        <w:jc w:val="both"/>
        <w:rPr>
          <w:rFonts w:asciiTheme="minorHAnsi" w:eastAsia="Times New Roman" w:hAnsiTheme="minorHAnsi" w:cstheme="minorHAnsi"/>
          <w:color w:val="1D2228"/>
          <w:sz w:val="24"/>
          <w:szCs w:val="24"/>
          <w:lang w:eastAsia="ro-RO"/>
        </w:rPr>
      </w:pPr>
      <w:r>
        <w:rPr>
          <w:rFonts w:asciiTheme="minorHAnsi" w:eastAsia="Times New Roman" w:hAnsiTheme="minorHAnsi" w:cstheme="minorHAnsi"/>
          <w:color w:val="1D2228"/>
          <w:sz w:val="24"/>
          <w:szCs w:val="24"/>
          <w:lang w:eastAsia="ro-RO"/>
        </w:rPr>
        <w:t>Pentru buna desfășurare a acestei etape, atașăm</w:t>
      </w:r>
      <w:r w:rsidR="00E407BE">
        <w:rPr>
          <w:rFonts w:asciiTheme="minorHAnsi" w:eastAsia="Times New Roman" w:hAnsiTheme="minorHAnsi" w:cstheme="minorHAnsi"/>
          <w:color w:val="1D2228"/>
          <w:sz w:val="24"/>
          <w:szCs w:val="24"/>
          <w:lang w:eastAsia="ro-RO"/>
        </w:rPr>
        <w:t xml:space="preserve"> modele de documente </w:t>
      </w:r>
      <w:r>
        <w:rPr>
          <w:rFonts w:asciiTheme="minorHAnsi" w:eastAsia="Times New Roman" w:hAnsiTheme="minorHAnsi" w:cstheme="minorHAnsi"/>
          <w:color w:val="1D2228"/>
          <w:sz w:val="24"/>
          <w:szCs w:val="24"/>
          <w:lang w:eastAsia="ro-RO"/>
        </w:rPr>
        <w:t>care trebuie completate la nivelul unităților școlare</w:t>
      </w:r>
      <w:r w:rsidR="00E407BE">
        <w:rPr>
          <w:rFonts w:asciiTheme="minorHAnsi" w:eastAsia="Times New Roman" w:hAnsiTheme="minorHAnsi" w:cstheme="minorHAnsi"/>
          <w:color w:val="1D2228"/>
          <w:sz w:val="24"/>
          <w:szCs w:val="24"/>
          <w:lang w:eastAsia="ro-RO"/>
        </w:rPr>
        <w:t>.</w:t>
      </w:r>
      <w:r w:rsidR="002B3026" w:rsidRPr="004A106D">
        <w:rPr>
          <w:rFonts w:asciiTheme="minorHAnsi" w:eastAsia="Times New Roman" w:hAnsiTheme="minorHAnsi" w:cstheme="minorHAnsi"/>
          <w:color w:val="1D2228"/>
          <w:sz w:val="24"/>
          <w:szCs w:val="24"/>
          <w:lang w:eastAsia="ro-RO"/>
        </w:rPr>
        <w:t>  </w:t>
      </w:r>
    </w:p>
    <w:p w:rsidR="00A41077" w:rsidRDefault="00A41077" w:rsidP="004A106D">
      <w:pPr>
        <w:pStyle w:val="Listparagraf"/>
        <w:shd w:val="clear" w:color="auto" w:fill="FFFFFF"/>
        <w:spacing w:after="0"/>
        <w:jc w:val="both"/>
        <w:rPr>
          <w:rFonts w:asciiTheme="minorHAnsi" w:eastAsia="Times New Roman" w:hAnsiTheme="minorHAnsi" w:cstheme="minorHAnsi"/>
          <w:color w:val="1D2228"/>
          <w:sz w:val="24"/>
          <w:szCs w:val="24"/>
          <w:lang w:eastAsia="ro-RO"/>
        </w:rPr>
      </w:pPr>
    </w:p>
    <w:p w:rsidR="00AA7C1D" w:rsidRPr="00A17C39" w:rsidRDefault="00AA7C1D" w:rsidP="00A41077">
      <w:pPr>
        <w:spacing w:after="0" w:line="240" w:lineRule="auto"/>
        <w:ind w:firstLine="567"/>
        <w:rPr>
          <w:rFonts w:asciiTheme="minorHAnsi" w:eastAsia="Times New Roman" w:hAnsiTheme="minorHAnsi" w:cstheme="minorHAnsi"/>
          <w:sz w:val="24"/>
          <w:szCs w:val="24"/>
          <w:lang w:eastAsia="ro-RO"/>
        </w:rPr>
      </w:pPr>
      <w:r w:rsidRPr="00A17C39">
        <w:rPr>
          <w:rFonts w:asciiTheme="minorHAnsi" w:eastAsia="Times New Roman" w:hAnsiTheme="minorHAnsi" w:cstheme="minorHAnsi"/>
          <w:sz w:val="24"/>
          <w:szCs w:val="24"/>
          <w:lang w:eastAsia="ro-RO"/>
        </w:rPr>
        <w:t>Președintele Comisiei de Mobilitate</w:t>
      </w:r>
    </w:p>
    <w:p w:rsidR="00A41077" w:rsidRPr="00A17C39" w:rsidRDefault="00A41077" w:rsidP="00A41077">
      <w:pPr>
        <w:spacing w:after="0" w:line="240" w:lineRule="auto"/>
        <w:ind w:firstLine="567"/>
        <w:rPr>
          <w:rFonts w:asciiTheme="minorHAnsi" w:eastAsia="Times New Roman" w:hAnsiTheme="minorHAnsi" w:cstheme="minorHAnsi"/>
          <w:sz w:val="24"/>
          <w:szCs w:val="24"/>
          <w:lang w:eastAsia="ro-RO"/>
        </w:rPr>
      </w:pPr>
      <w:r w:rsidRPr="00A17C39">
        <w:rPr>
          <w:rFonts w:asciiTheme="minorHAnsi" w:eastAsia="Times New Roman" w:hAnsiTheme="minorHAnsi" w:cstheme="minorHAnsi"/>
          <w:sz w:val="24"/>
          <w:szCs w:val="24"/>
          <w:lang w:eastAsia="ro-RO"/>
        </w:rPr>
        <w:t>INSPECTOR ŞCOLAR GENERAL</w:t>
      </w:r>
      <w:r w:rsidR="00AA7C1D" w:rsidRPr="00A17C39">
        <w:rPr>
          <w:rFonts w:asciiTheme="minorHAnsi" w:eastAsia="Times New Roman" w:hAnsiTheme="minorHAnsi" w:cstheme="minorHAnsi"/>
          <w:sz w:val="24"/>
          <w:szCs w:val="24"/>
          <w:lang w:eastAsia="ro-RO"/>
        </w:rPr>
        <w:t xml:space="preserve"> ADJUNCT</w:t>
      </w:r>
      <w:r w:rsidRPr="00A17C39">
        <w:rPr>
          <w:rFonts w:asciiTheme="minorHAnsi" w:eastAsia="Times New Roman" w:hAnsiTheme="minorHAnsi" w:cstheme="minorHAnsi"/>
          <w:sz w:val="24"/>
          <w:szCs w:val="24"/>
          <w:lang w:eastAsia="ro-RO"/>
        </w:rPr>
        <w:t>,</w:t>
      </w:r>
    </w:p>
    <w:p w:rsidR="00A41077" w:rsidRPr="00A17C39" w:rsidRDefault="00A41077" w:rsidP="00A17C39">
      <w:pPr>
        <w:spacing w:after="0" w:line="240" w:lineRule="auto"/>
        <w:ind w:left="4248" w:hanging="3681"/>
        <w:rPr>
          <w:rFonts w:asciiTheme="minorHAnsi" w:eastAsia="Times New Roman" w:hAnsiTheme="minorHAnsi" w:cstheme="minorHAnsi"/>
          <w:sz w:val="24"/>
          <w:szCs w:val="24"/>
          <w:lang w:eastAsia="ro-RO"/>
        </w:rPr>
      </w:pPr>
      <w:r w:rsidRPr="00A17C39">
        <w:rPr>
          <w:rFonts w:asciiTheme="minorHAnsi" w:eastAsia="Times New Roman" w:hAnsiTheme="minorHAnsi" w:cstheme="minorHAnsi"/>
          <w:sz w:val="24"/>
          <w:szCs w:val="24"/>
          <w:lang w:eastAsia="ro-RO"/>
        </w:rPr>
        <w:t xml:space="preserve">Prof. </w:t>
      </w:r>
      <w:r w:rsidR="00585FF1">
        <w:rPr>
          <w:rFonts w:asciiTheme="minorHAnsi" w:eastAsia="Times New Roman" w:hAnsiTheme="minorHAnsi" w:cstheme="minorHAnsi"/>
          <w:sz w:val="24"/>
          <w:szCs w:val="24"/>
          <w:lang w:eastAsia="ro-RO"/>
        </w:rPr>
        <w:t>Adriana Butoi</w:t>
      </w:r>
    </w:p>
    <w:p w:rsidR="00A41077" w:rsidRPr="00A17C39" w:rsidRDefault="00A41077" w:rsidP="00A41077">
      <w:pPr>
        <w:spacing w:after="0" w:line="240" w:lineRule="auto"/>
        <w:ind w:left="4248" w:hanging="3681"/>
        <w:rPr>
          <w:rFonts w:asciiTheme="minorHAnsi" w:eastAsia="Times New Roman" w:hAnsiTheme="minorHAnsi" w:cstheme="minorHAnsi"/>
          <w:sz w:val="24"/>
          <w:szCs w:val="24"/>
          <w:lang w:eastAsia="ro-RO"/>
        </w:rPr>
      </w:pPr>
      <w:r w:rsidRPr="00A17C39">
        <w:rPr>
          <w:rFonts w:asciiTheme="minorHAnsi" w:eastAsia="Times New Roman" w:hAnsiTheme="minorHAnsi" w:cstheme="minorHAnsi"/>
          <w:sz w:val="24"/>
          <w:szCs w:val="24"/>
          <w:lang w:eastAsia="ro-RO"/>
        </w:rPr>
        <w:tab/>
      </w:r>
      <w:r w:rsidRPr="00A17C39">
        <w:rPr>
          <w:rFonts w:asciiTheme="minorHAnsi" w:eastAsia="Times New Roman" w:hAnsiTheme="minorHAnsi" w:cstheme="minorHAnsi"/>
          <w:sz w:val="24"/>
          <w:szCs w:val="24"/>
          <w:lang w:eastAsia="ro-RO"/>
        </w:rPr>
        <w:tab/>
      </w:r>
      <w:r w:rsidRPr="00A17C39">
        <w:rPr>
          <w:rFonts w:asciiTheme="minorHAnsi" w:eastAsia="Times New Roman" w:hAnsiTheme="minorHAnsi" w:cstheme="minorHAnsi"/>
          <w:sz w:val="24"/>
          <w:szCs w:val="24"/>
          <w:lang w:eastAsia="ro-RO"/>
        </w:rPr>
        <w:tab/>
        <w:t>Inspector Resurse Umane,</w:t>
      </w:r>
    </w:p>
    <w:p w:rsidR="00A41077" w:rsidRPr="00A17C39" w:rsidRDefault="00A41077" w:rsidP="00AA7C1D">
      <w:pPr>
        <w:spacing w:after="0" w:line="240" w:lineRule="auto"/>
        <w:ind w:firstLine="567"/>
        <w:rPr>
          <w:rFonts w:asciiTheme="minorHAnsi" w:eastAsia="Times New Roman" w:hAnsiTheme="minorHAnsi" w:cstheme="minorHAnsi"/>
          <w:color w:val="1D2228"/>
          <w:sz w:val="24"/>
          <w:szCs w:val="24"/>
          <w:lang w:eastAsia="ro-RO"/>
        </w:rPr>
      </w:pPr>
      <w:r w:rsidRPr="00A17C39">
        <w:rPr>
          <w:rFonts w:asciiTheme="minorHAnsi" w:eastAsia="Times New Roman" w:hAnsiTheme="minorHAnsi" w:cstheme="minorHAnsi"/>
          <w:sz w:val="24"/>
          <w:szCs w:val="24"/>
          <w:lang w:eastAsia="ro-RO"/>
        </w:rPr>
        <w:tab/>
      </w:r>
      <w:r w:rsidRPr="00A17C39">
        <w:rPr>
          <w:rFonts w:asciiTheme="minorHAnsi" w:eastAsia="Times New Roman" w:hAnsiTheme="minorHAnsi" w:cstheme="minorHAnsi"/>
          <w:sz w:val="24"/>
          <w:szCs w:val="24"/>
          <w:lang w:eastAsia="ro-RO"/>
        </w:rPr>
        <w:tab/>
      </w:r>
      <w:r w:rsidRPr="00A17C39">
        <w:rPr>
          <w:rFonts w:asciiTheme="minorHAnsi" w:eastAsia="Times New Roman" w:hAnsiTheme="minorHAnsi" w:cstheme="minorHAnsi"/>
          <w:sz w:val="24"/>
          <w:szCs w:val="24"/>
          <w:lang w:eastAsia="ro-RO"/>
        </w:rPr>
        <w:tab/>
      </w:r>
      <w:r w:rsidRPr="00A17C39">
        <w:rPr>
          <w:rFonts w:asciiTheme="minorHAnsi" w:eastAsia="Times New Roman" w:hAnsiTheme="minorHAnsi" w:cstheme="minorHAnsi"/>
          <w:sz w:val="24"/>
          <w:szCs w:val="24"/>
          <w:lang w:eastAsia="ro-RO"/>
        </w:rPr>
        <w:tab/>
      </w:r>
      <w:r w:rsidRPr="00A17C39">
        <w:rPr>
          <w:rFonts w:asciiTheme="minorHAnsi" w:eastAsia="Times New Roman" w:hAnsiTheme="minorHAnsi" w:cstheme="minorHAnsi"/>
          <w:sz w:val="24"/>
          <w:szCs w:val="24"/>
          <w:lang w:eastAsia="ro-RO"/>
        </w:rPr>
        <w:tab/>
      </w:r>
      <w:r w:rsidRPr="00A17C39">
        <w:rPr>
          <w:rFonts w:asciiTheme="minorHAnsi" w:eastAsia="Times New Roman" w:hAnsiTheme="minorHAnsi" w:cstheme="minorHAnsi"/>
          <w:sz w:val="24"/>
          <w:szCs w:val="24"/>
          <w:lang w:eastAsia="ro-RO"/>
        </w:rPr>
        <w:tab/>
      </w:r>
      <w:r w:rsidRPr="00A17C39">
        <w:rPr>
          <w:rFonts w:asciiTheme="minorHAnsi" w:eastAsia="Times New Roman" w:hAnsiTheme="minorHAnsi" w:cstheme="minorHAnsi"/>
          <w:sz w:val="24"/>
          <w:szCs w:val="24"/>
          <w:lang w:eastAsia="ro-RO"/>
        </w:rPr>
        <w:tab/>
      </w:r>
      <w:r w:rsidRPr="00A17C39">
        <w:rPr>
          <w:rFonts w:asciiTheme="minorHAnsi" w:eastAsia="Times New Roman" w:hAnsiTheme="minorHAnsi" w:cstheme="minorHAnsi"/>
          <w:sz w:val="24"/>
          <w:szCs w:val="24"/>
          <w:lang w:eastAsia="ro-RO"/>
        </w:rPr>
        <w:tab/>
        <w:t xml:space="preserve">Prof. </w:t>
      </w:r>
      <w:proofErr w:type="spellStart"/>
      <w:r w:rsidRPr="00A17C39">
        <w:rPr>
          <w:rFonts w:asciiTheme="minorHAnsi" w:eastAsia="Times New Roman" w:hAnsiTheme="minorHAnsi" w:cstheme="minorHAnsi"/>
          <w:sz w:val="24"/>
          <w:szCs w:val="24"/>
          <w:lang w:eastAsia="ro-RO"/>
        </w:rPr>
        <w:t>Nicusor</w:t>
      </w:r>
      <w:proofErr w:type="spellEnd"/>
      <w:r w:rsidRPr="00A17C39">
        <w:rPr>
          <w:rFonts w:asciiTheme="minorHAnsi" w:eastAsia="Times New Roman" w:hAnsiTheme="minorHAnsi" w:cstheme="minorHAnsi"/>
          <w:sz w:val="24"/>
          <w:szCs w:val="24"/>
          <w:lang w:eastAsia="ro-RO"/>
        </w:rPr>
        <w:t xml:space="preserve"> Calin</w:t>
      </w:r>
    </w:p>
    <w:p w:rsidR="002B3026" w:rsidRPr="002B3026" w:rsidRDefault="002B3026" w:rsidP="002B3026">
      <w:pPr>
        <w:shd w:val="clear" w:color="auto" w:fill="FFFFFF"/>
        <w:spacing w:after="0"/>
        <w:jc w:val="both"/>
        <w:rPr>
          <w:rFonts w:asciiTheme="minorHAnsi" w:eastAsia="Times New Roman" w:hAnsiTheme="minorHAnsi" w:cstheme="minorHAnsi"/>
          <w:color w:val="1D2228"/>
          <w:sz w:val="24"/>
          <w:szCs w:val="24"/>
          <w:lang w:eastAsia="ro-RO"/>
        </w:rPr>
      </w:pPr>
    </w:p>
    <w:sectPr w:rsidR="002B3026" w:rsidRPr="002B3026" w:rsidSect="00AA7C1D">
      <w:pgSz w:w="11906" w:h="16838"/>
      <w:pgMar w:top="142" w:right="1080" w:bottom="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8D6"/>
    <w:multiLevelType w:val="hybridMultilevel"/>
    <w:tmpl w:val="0618236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9166065"/>
    <w:multiLevelType w:val="hybridMultilevel"/>
    <w:tmpl w:val="97FAB5A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B8B328A"/>
    <w:multiLevelType w:val="hybridMultilevel"/>
    <w:tmpl w:val="DC289D66"/>
    <w:lvl w:ilvl="0" w:tplc="C5F0279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F9E03AA"/>
    <w:multiLevelType w:val="hybridMultilevel"/>
    <w:tmpl w:val="603C643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FB23F28"/>
    <w:multiLevelType w:val="hybridMultilevel"/>
    <w:tmpl w:val="2DCC67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28F354E"/>
    <w:multiLevelType w:val="hybridMultilevel"/>
    <w:tmpl w:val="4202B1F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5DE0E47"/>
    <w:multiLevelType w:val="hybridMultilevel"/>
    <w:tmpl w:val="E940CE2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49652B4"/>
    <w:multiLevelType w:val="hybridMultilevel"/>
    <w:tmpl w:val="0EA092BC"/>
    <w:lvl w:ilvl="0" w:tplc="9B0A6D28">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4EC0BD4"/>
    <w:multiLevelType w:val="hybridMultilevel"/>
    <w:tmpl w:val="DADCC9B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FA67A8D"/>
    <w:multiLevelType w:val="hybridMultilevel"/>
    <w:tmpl w:val="71E2706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CB91D9A"/>
    <w:multiLevelType w:val="hybridMultilevel"/>
    <w:tmpl w:val="AB60F728"/>
    <w:lvl w:ilvl="0" w:tplc="43601868">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0"/>
  </w:num>
  <w:num w:numId="7">
    <w:abstractNumId w:val="4"/>
  </w:num>
  <w:num w:numId="8">
    <w:abstractNumId w:val="3"/>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26"/>
    <w:rsid w:val="00194D42"/>
    <w:rsid w:val="002B3026"/>
    <w:rsid w:val="004A106D"/>
    <w:rsid w:val="005107EA"/>
    <w:rsid w:val="00585FF1"/>
    <w:rsid w:val="009766F2"/>
    <w:rsid w:val="00A17C39"/>
    <w:rsid w:val="00A41077"/>
    <w:rsid w:val="00AA7C1D"/>
    <w:rsid w:val="00AE0B4E"/>
    <w:rsid w:val="00D87301"/>
    <w:rsid w:val="00E407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B3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B3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350</Words>
  <Characters>2032</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dc:creator>
  <cp:lastModifiedBy>NICUSOR</cp:lastModifiedBy>
  <cp:revision>5</cp:revision>
  <dcterms:created xsi:type="dcterms:W3CDTF">2019-04-16T10:01:00Z</dcterms:created>
  <dcterms:modified xsi:type="dcterms:W3CDTF">2020-05-28T08:48:00Z</dcterms:modified>
</cp:coreProperties>
</file>